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2ABD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49ADD839" wp14:editId="2D4CE2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6983C" w14:textId="77777777" w:rsidR="0055380F" w:rsidRPr="00AA00B7" w:rsidRDefault="0055380F">
      <w:pPr>
        <w:rPr>
          <w:sz w:val="20"/>
        </w:rPr>
      </w:pPr>
    </w:p>
    <w:p w14:paraId="19EB0E24" w14:textId="77777777" w:rsidR="0055380F" w:rsidRPr="00AA00B7" w:rsidRDefault="0055380F">
      <w:pPr>
        <w:rPr>
          <w:sz w:val="20"/>
        </w:rPr>
      </w:pPr>
    </w:p>
    <w:p w14:paraId="698A3479" w14:textId="77777777" w:rsidR="0055380F" w:rsidRPr="00AA00B7" w:rsidRDefault="0055380F">
      <w:pPr>
        <w:rPr>
          <w:sz w:val="20"/>
        </w:rPr>
      </w:pPr>
    </w:p>
    <w:p w14:paraId="760BE50A" w14:textId="77777777" w:rsidR="0055380F" w:rsidRPr="00AA00B7" w:rsidRDefault="0055380F">
      <w:pPr>
        <w:rPr>
          <w:sz w:val="20"/>
        </w:rPr>
      </w:pPr>
    </w:p>
    <w:p w14:paraId="415E9DBB" w14:textId="77777777" w:rsidR="0055380F" w:rsidRPr="00AA00B7" w:rsidRDefault="0055380F">
      <w:pPr>
        <w:rPr>
          <w:sz w:val="20"/>
        </w:rPr>
      </w:pPr>
    </w:p>
    <w:p w14:paraId="65D5D464" w14:textId="77777777" w:rsidR="0055380F" w:rsidRPr="00AA00B7" w:rsidRDefault="0055380F">
      <w:pPr>
        <w:rPr>
          <w:sz w:val="20"/>
        </w:rPr>
      </w:pPr>
    </w:p>
    <w:p w14:paraId="5741E8C7" w14:textId="77777777" w:rsidR="0055380F" w:rsidRPr="00AA00B7" w:rsidRDefault="0055380F">
      <w:pPr>
        <w:rPr>
          <w:sz w:val="20"/>
        </w:rPr>
      </w:pPr>
    </w:p>
    <w:p w14:paraId="168BFC14" w14:textId="77777777" w:rsidR="0055380F" w:rsidRPr="00AA00B7" w:rsidRDefault="0055380F">
      <w:pPr>
        <w:spacing w:before="5"/>
        <w:rPr>
          <w:sz w:val="16"/>
        </w:rPr>
      </w:pPr>
    </w:p>
    <w:p w14:paraId="13524051" w14:textId="77777777" w:rsidR="0055380F" w:rsidRPr="00AA00B7" w:rsidRDefault="00000000">
      <w:pPr>
        <w:spacing w:before="94" w:line="252" w:lineRule="exact"/>
        <w:ind w:left="230"/>
        <w:rPr>
          <w:rFonts w:ascii="Arial" w:hAnsi="Arial"/>
          <w:b/>
        </w:rPr>
      </w:pPr>
      <w:r w:rsidRPr="00AA00B7">
        <w:rPr>
          <w:rFonts w:ascii="Arial" w:hAnsi="Arial"/>
          <w:b/>
        </w:rPr>
        <w:t>Nilgün</w:t>
      </w:r>
      <w:r w:rsidRPr="00AA00B7">
        <w:rPr>
          <w:rFonts w:ascii="Arial" w:hAnsi="Arial"/>
          <w:b/>
          <w:spacing w:val="-8"/>
        </w:rPr>
        <w:t xml:space="preserve"> </w:t>
      </w:r>
      <w:r w:rsidRPr="00AA00B7">
        <w:rPr>
          <w:rFonts w:ascii="Arial" w:hAnsi="Arial"/>
          <w:b/>
        </w:rPr>
        <w:t>Eliküçük</w:t>
      </w:r>
      <w:r w:rsidRPr="00AA00B7">
        <w:rPr>
          <w:rFonts w:ascii="Arial" w:hAnsi="Arial"/>
          <w:b/>
          <w:spacing w:val="-6"/>
        </w:rPr>
        <w:t xml:space="preserve"> </w:t>
      </w:r>
      <w:r w:rsidRPr="00AA00B7">
        <w:rPr>
          <w:rFonts w:ascii="Arial" w:hAnsi="Arial"/>
          <w:b/>
        </w:rPr>
        <w:t>Yıldırım,</w:t>
      </w:r>
      <w:r w:rsidRPr="00AA00B7">
        <w:rPr>
          <w:rFonts w:ascii="Arial" w:hAnsi="Arial"/>
          <w:b/>
          <w:spacing w:val="-5"/>
        </w:rPr>
        <w:t xml:space="preserve"> </w:t>
      </w:r>
      <w:r w:rsidRPr="00AA00B7">
        <w:rPr>
          <w:rFonts w:ascii="Arial" w:hAnsi="Arial"/>
          <w:b/>
          <w:spacing w:val="-4"/>
        </w:rPr>
        <w:t>Ph.D.</w:t>
      </w:r>
    </w:p>
    <w:p w14:paraId="557A2DFA" w14:textId="61F95D71" w:rsidR="0055380F" w:rsidRPr="00AA00B7" w:rsidRDefault="00000000">
      <w:pPr>
        <w:spacing w:line="252" w:lineRule="exact"/>
        <w:ind w:left="230"/>
        <w:rPr>
          <w:rFonts w:ascii="Arial"/>
          <w:b/>
        </w:rPr>
      </w:pPr>
      <w:r w:rsidRPr="00AA00B7">
        <w:rPr>
          <w:rFonts w:ascii="Arial"/>
          <w:b/>
        </w:rPr>
        <w:t>Ass</w:t>
      </w:r>
      <w:r w:rsidR="00AA00B7" w:rsidRPr="00AA00B7">
        <w:rPr>
          <w:rFonts w:ascii="Arial"/>
          <w:b/>
        </w:rPr>
        <w:t xml:space="preserve">ociate </w:t>
      </w:r>
      <w:r w:rsidRPr="00AA00B7">
        <w:rPr>
          <w:rFonts w:ascii="Arial"/>
          <w:b/>
        </w:rPr>
        <w:t>Professor</w:t>
      </w:r>
      <w:r w:rsidRPr="00AA00B7">
        <w:rPr>
          <w:rFonts w:ascii="Arial"/>
          <w:b/>
          <w:spacing w:val="-5"/>
        </w:rPr>
        <w:t xml:space="preserve"> </w:t>
      </w:r>
      <w:r w:rsidRPr="00AA00B7">
        <w:rPr>
          <w:rFonts w:ascii="Arial"/>
          <w:b/>
        </w:rPr>
        <w:t>of</w:t>
      </w:r>
      <w:r w:rsidRPr="00AA00B7">
        <w:rPr>
          <w:rFonts w:ascii="Arial"/>
          <w:b/>
          <w:spacing w:val="-7"/>
        </w:rPr>
        <w:t xml:space="preserve"> </w:t>
      </w:r>
      <w:r w:rsidRPr="00AA00B7">
        <w:rPr>
          <w:rFonts w:ascii="Arial"/>
          <w:b/>
        </w:rPr>
        <w:t>International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Relations</w:t>
      </w:r>
    </w:p>
    <w:p w14:paraId="4B42C5C2" w14:textId="77777777" w:rsidR="0055380F" w:rsidRPr="00AA00B7" w:rsidRDefault="00000000">
      <w:pPr>
        <w:pStyle w:val="BodyText"/>
        <w:spacing w:before="6"/>
        <w:ind w:left="230"/>
      </w:pPr>
      <w:r w:rsidRPr="00AA00B7">
        <w:t>Atılım</w:t>
      </w:r>
      <w:r w:rsidRPr="00AA00B7">
        <w:rPr>
          <w:spacing w:val="-9"/>
        </w:rPr>
        <w:t xml:space="preserve"> </w:t>
      </w:r>
      <w:r w:rsidRPr="00AA00B7">
        <w:rPr>
          <w:spacing w:val="-2"/>
        </w:rPr>
        <w:t>University</w:t>
      </w:r>
    </w:p>
    <w:p w14:paraId="5BA97991" w14:textId="77777777" w:rsidR="0055380F" w:rsidRPr="00AA00B7" w:rsidRDefault="00000000">
      <w:pPr>
        <w:pStyle w:val="BodyText"/>
        <w:spacing w:before="1"/>
        <w:ind w:left="230" w:right="5963"/>
      </w:pPr>
      <w:r w:rsidRPr="00AA00B7">
        <w:t>Department of International Relations 06830</w:t>
      </w:r>
      <w:r w:rsidRPr="00AA00B7">
        <w:rPr>
          <w:spacing w:val="-9"/>
        </w:rPr>
        <w:t xml:space="preserve"> </w:t>
      </w:r>
      <w:r w:rsidRPr="00AA00B7">
        <w:t>İncek,</w:t>
      </w:r>
      <w:r w:rsidRPr="00AA00B7">
        <w:rPr>
          <w:spacing w:val="-9"/>
        </w:rPr>
        <w:t xml:space="preserve"> </w:t>
      </w:r>
      <w:r w:rsidRPr="00AA00B7">
        <w:t>Gölbaşı,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  <w:hyperlink r:id="rId7">
        <w:r w:rsidRPr="00AA00B7">
          <w:rPr>
            <w:color w:val="0000FF"/>
            <w:spacing w:val="-2"/>
            <w:u w:val="single" w:color="0000FF"/>
          </w:rPr>
          <w:t>nilgun.eyildirim@atilim.edu.tr</w:t>
        </w:r>
      </w:hyperlink>
    </w:p>
    <w:p w14:paraId="0FA9A491" w14:textId="77777777" w:rsidR="0055380F" w:rsidRPr="00AA00B7" w:rsidRDefault="00147930">
      <w:pPr>
        <w:pStyle w:val="BodyText"/>
        <w:spacing w:line="252" w:lineRule="exact"/>
        <w:ind w:left="230"/>
      </w:pPr>
      <w:r>
        <w:pict w14:anchorId="79A72DAA">
          <v:line id="_x0000_s2051" alt="" style="position:absolute;left:0;text-align:left;z-index:15729152;mso-wrap-edited:f;mso-width-percent:0;mso-height-percent:0;mso-position-horizontal-relative:page;mso-width-percent:0;mso-height-percent:0" from="42.55pt,15.8pt" to="555.55pt,15.8pt">
            <w10:wrap anchorx="page"/>
          </v:line>
        </w:pict>
      </w:r>
      <w:r w:rsidR="004766FE" w:rsidRPr="00AA00B7">
        <w:t>Tel:</w:t>
      </w:r>
      <w:r w:rsidR="004766FE" w:rsidRPr="00AA00B7">
        <w:rPr>
          <w:spacing w:val="-2"/>
        </w:rPr>
        <w:t xml:space="preserve"> </w:t>
      </w:r>
      <w:r w:rsidR="004766FE" w:rsidRPr="00AA00B7">
        <w:t>+90</w:t>
      </w:r>
      <w:r w:rsidR="004766FE" w:rsidRPr="00AA00B7">
        <w:rPr>
          <w:spacing w:val="-3"/>
        </w:rPr>
        <w:t xml:space="preserve"> </w:t>
      </w:r>
      <w:r w:rsidR="004766FE" w:rsidRPr="00AA00B7">
        <w:t>312</w:t>
      </w:r>
      <w:r w:rsidR="004766FE" w:rsidRPr="00AA00B7">
        <w:rPr>
          <w:spacing w:val="-4"/>
        </w:rPr>
        <w:t xml:space="preserve"> </w:t>
      </w:r>
      <w:r w:rsidR="004766FE" w:rsidRPr="00AA00B7">
        <w:t>586</w:t>
      </w:r>
      <w:r w:rsidR="004766FE" w:rsidRPr="00AA00B7">
        <w:rPr>
          <w:spacing w:val="-1"/>
        </w:rPr>
        <w:t xml:space="preserve"> </w:t>
      </w:r>
      <w:r w:rsidR="004766FE" w:rsidRPr="00AA00B7">
        <w:t>66</w:t>
      </w:r>
      <w:r w:rsidR="004766FE" w:rsidRPr="00AA00B7">
        <w:rPr>
          <w:spacing w:val="-3"/>
        </w:rPr>
        <w:t xml:space="preserve"> </w:t>
      </w:r>
      <w:r w:rsidR="004766FE" w:rsidRPr="00AA00B7">
        <w:rPr>
          <w:spacing w:val="-5"/>
        </w:rPr>
        <w:t>96</w:t>
      </w:r>
    </w:p>
    <w:p w14:paraId="7A1B0FEF" w14:textId="77777777" w:rsidR="0055380F" w:rsidRPr="00AA00B7" w:rsidRDefault="0055380F">
      <w:pPr>
        <w:pStyle w:val="BodyText"/>
        <w:spacing w:before="6"/>
        <w:rPr>
          <w:sz w:val="21"/>
        </w:rPr>
      </w:pPr>
    </w:p>
    <w:p w14:paraId="7B3F4C0A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EC94116" w14:textId="77777777">
        <w:trPr>
          <w:trHeight w:val="455"/>
        </w:trPr>
        <w:tc>
          <w:tcPr>
            <w:tcW w:w="2127" w:type="dxa"/>
          </w:tcPr>
          <w:p w14:paraId="46552487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Date of</w:t>
            </w:r>
            <w:r w:rsidRPr="00AA00B7">
              <w:rPr>
                <w:rFonts w:ascii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4B67237D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4"/>
              </w:rPr>
              <w:t>1988</w:t>
            </w:r>
          </w:p>
        </w:tc>
      </w:tr>
      <w:tr w:rsidR="0055380F" w:rsidRPr="00AA00B7" w14:paraId="11030AA4" w14:textId="77777777">
        <w:trPr>
          <w:trHeight w:val="455"/>
        </w:trPr>
        <w:tc>
          <w:tcPr>
            <w:tcW w:w="2127" w:type="dxa"/>
          </w:tcPr>
          <w:p w14:paraId="19D2B832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Place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</w:rPr>
              <w:t>of</w:t>
            </w:r>
            <w:r w:rsidRPr="00AA00B7">
              <w:rPr>
                <w:rFonts w:ascii="Arial"/>
                <w:b/>
                <w:spacing w:val="-1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43F1096A" w14:textId="77777777" w:rsidR="0055380F" w:rsidRPr="00AA00B7" w:rsidRDefault="00000000">
            <w:pPr>
              <w:pStyle w:val="TableParagraph"/>
              <w:spacing w:before="100"/>
              <w:rPr>
                <w:rFonts w:ascii="Arial" w:hAnsi="Arial"/>
              </w:rPr>
            </w:pPr>
            <w:r w:rsidRPr="00AA00B7">
              <w:rPr>
                <w:rFonts w:ascii="Arial" w:hAnsi="Arial"/>
                <w:spacing w:val="-2"/>
              </w:rPr>
              <w:t>Nevşehir</w:t>
            </w:r>
          </w:p>
        </w:tc>
      </w:tr>
    </w:tbl>
    <w:p w14:paraId="3CBBF4F8" w14:textId="77777777" w:rsidR="0055380F" w:rsidRPr="00AA00B7" w:rsidRDefault="0055380F">
      <w:pPr>
        <w:pStyle w:val="BodyText"/>
        <w:rPr>
          <w:b/>
          <w:sz w:val="26"/>
        </w:rPr>
      </w:pPr>
    </w:p>
    <w:p w14:paraId="11B19B33" w14:textId="77777777" w:rsidR="0055380F" w:rsidRPr="00AA00B7" w:rsidRDefault="00147930">
      <w:pPr>
        <w:spacing w:before="197" w:after="12"/>
        <w:ind w:left="230"/>
        <w:rPr>
          <w:rFonts w:ascii="Arial"/>
          <w:b/>
          <w:sz w:val="24"/>
        </w:rPr>
      </w:pPr>
      <w:r>
        <w:pict w14:anchorId="31693B71">
          <v:line id="_x0000_s2050" alt="" style="position:absolute;left:0;text-align:left;z-index:15729664;mso-wrap-edited:f;mso-width-percent:0;mso-height-percent:0;mso-position-horizontal-relative:page;mso-width-percent:0;mso-height-percent:0" from="42.55pt,.75pt" to="555.55pt,.75pt">
            <w10:wrap anchorx="page"/>
          </v:line>
        </w:pic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727F8CC" w14:textId="77777777">
        <w:trPr>
          <w:trHeight w:val="450"/>
        </w:trPr>
        <w:tc>
          <w:tcPr>
            <w:tcW w:w="2127" w:type="dxa"/>
          </w:tcPr>
          <w:p w14:paraId="659BA37B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2013-</w:t>
            </w:r>
            <w:r w:rsidRPr="00AA00B7">
              <w:rPr>
                <w:rFonts w:ascii="Arial"/>
                <w:spacing w:val="-4"/>
              </w:rPr>
              <w:t>2018</w:t>
            </w:r>
          </w:p>
        </w:tc>
        <w:tc>
          <w:tcPr>
            <w:tcW w:w="7832" w:type="dxa"/>
          </w:tcPr>
          <w:p w14:paraId="1EDB891E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Relations,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Ph.D.</w:t>
            </w:r>
          </w:p>
        </w:tc>
      </w:tr>
      <w:tr w:rsidR="0055380F" w:rsidRPr="00AA00B7" w14:paraId="36020454" w14:textId="77777777">
        <w:trPr>
          <w:trHeight w:val="455"/>
        </w:trPr>
        <w:tc>
          <w:tcPr>
            <w:tcW w:w="2127" w:type="dxa"/>
          </w:tcPr>
          <w:p w14:paraId="03808D18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2010-</w:t>
            </w:r>
            <w:r w:rsidRPr="00AA00B7">
              <w:rPr>
                <w:rFonts w:ascii="Arial"/>
                <w:spacing w:val="-4"/>
              </w:rPr>
              <w:t>2013</w:t>
            </w:r>
          </w:p>
        </w:tc>
        <w:tc>
          <w:tcPr>
            <w:tcW w:w="7832" w:type="dxa"/>
          </w:tcPr>
          <w:p w14:paraId="75B1832B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Relations,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M.A.</w:t>
            </w:r>
          </w:p>
        </w:tc>
      </w:tr>
      <w:tr w:rsidR="0055380F" w:rsidRPr="00AA00B7" w14:paraId="4D68DD72" w14:textId="77777777">
        <w:trPr>
          <w:trHeight w:val="455"/>
        </w:trPr>
        <w:tc>
          <w:tcPr>
            <w:tcW w:w="2127" w:type="dxa"/>
          </w:tcPr>
          <w:p w14:paraId="066CE02A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2"/>
              </w:rPr>
              <w:t>2006-</w:t>
            </w:r>
            <w:r w:rsidRPr="00AA00B7">
              <w:rPr>
                <w:rFonts w:ascii="Arial"/>
                <w:spacing w:val="-5"/>
              </w:rPr>
              <w:t>20</w:t>
            </w:r>
          </w:p>
        </w:tc>
        <w:tc>
          <w:tcPr>
            <w:tcW w:w="7832" w:type="dxa"/>
          </w:tcPr>
          <w:p w14:paraId="19E04FFA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Relations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B.S.</w:t>
            </w:r>
          </w:p>
        </w:tc>
      </w:tr>
    </w:tbl>
    <w:p w14:paraId="4B043E06" w14:textId="77777777" w:rsidR="0055380F" w:rsidRPr="00AA00B7" w:rsidRDefault="0055380F">
      <w:pPr>
        <w:pStyle w:val="BodyText"/>
        <w:spacing w:before="1"/>
        <w:rPr>
          <w:b/>
          <w:sz w:val="21"/>
        </w:rPr>
      </w:pPr>
    </w:p>
    <w:p w14:paraId="7CCC3D53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1B3FEDFE" w14:textId="77777777">
        <w:trPr>
          <w:trHeight w:val="503"/>
        </w:trPr>
        <w:tc>
          <w:tcPr>
            <w:tcW w:w="2127" w:type="dxa"/>
          </w:tcPr>
          <w:p w14:paraId="6A5473CE" w14:textId="26984922" w:rsidR="00AA00B7" w:rsidRPr="00AA00B7" w:rsidRDefault="00FB472C">
            <w:pPr>
              <w:pStyle w:val="TableParagraph"/>
              <w:spacing w:before="12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March</w:t>
            </w:r>
            <w:r w:rsidR="00AA00B7" w:rsidRPr="00AA00B7">
              <w:rPr>
                <w:rFonts w:ascii="Arial"/>
                <w:b/>
                <w:spacing w:val="-2"/>
              </w:rPr>
              <w:t>/2022</w:t>
            </w:r>
          </w:p>
        </w:tc>
        <w:tc>
          <w:tcPr>
            <w:tcW w:w="7832" w:type="dxa"/>
          </w:tcPr>
          <w:p w14:paraId="44EB8AFD" w14:textId="7715C3FC" w:rsidR="00AA00B7" w:rsidRPr="00AA00B7" w:rsidRDefault="00AA00B7" w:rsidP="00AA00B7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Associate Professor,</w:t>
            </w:r>
            <w:r w:rsidRPr="00AA00B7">
              <w:rPr>
                <w:rFonts w:ascii="Arial" w:hAnsi="Arial"/>
                <w:spacing w:val="-6"/>
              </w:rPr>
              <w:t xml:space="preserve"> </w:t>
            </w:r>
            <w:r w:rsidRPr="00AA00B7">
              <w:rPr>
                <w:rFonts w:ascii="Arial" w:hAnsi="Arial"/>
              </w:rPr>
              <w:t>Department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4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>Relations Atılım University, Turkey</w:t>
            </w:r>
          </w:p>
        </w:tc>
      </w:tr>
      <w:tr w:rsidR="0055380F" w:rsidRPr="00AA00B7" w14:paraId="506EE9EB" w14:textId="77777777">
        <w:trPr>
          <w:trHeight w:val="503"/>
        </w:trPr>
        <w:tc>
          <w:tcPr>
            <w:tcW w:w="2127" w:type="dxa"/>
          </w:tcPr>
          <w:p w14:paraId="42598E7E" w14:textId="77777777" w:rsidR="0055380F" w:rsidRPr="00AA00B7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spacing w:val="-2"/>
              </w:rPr>
              <w:t>September/2018</w:t>
            </w:r>
          </w:p>
        </w:tc>
        <w:tc>
          <w:tcPr>
            <w:tcW w:w="7832" w:type="dxa"/>
          </w:tcPr>
          <w:p w14:paraId="00BC3CA3" w14:textId="77777777" w:rsidR="0055380F" w:rsidRPr="00AA00B7" w:rsidRDefault="00000000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Assistant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Professor,</w:t>
            </w:r>
            <w:r w:rsidRPr="00AA00B7">
              <w:rPr>
                <w:rFonts w:ascii="Arial" w:hAnsi="Arial"/>
                <w:spacing w:val="-6"/>
              </w:rPr>
              <w:t xml:space="preserve"> </w:t>
            </w:r>
            <w:r w:rsidRPr="00AA00B7">
              <w:rPr>
                <w:rFonts w:ascii="Arial" w:hAnsi="Arial"/>
              </w:rPr>
              <w:t>Department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4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>Relations Atılım University, Turkey</w:t>
            </w:r>
          </w:p>
        </w:tc>
      </w:tr>
      <w:tr w:rsidR="0055380F" w:rsidRPr="00AA00B7" w14:paraId="6594EAD2" w14:textId="77777777">
        <w:trPr>
          <w:trHeight w:val="508"/>
        </w:trPr>
        <w:tc>
          <w:tcPr>
            <w:tcW w:w="2127" w:type="dxa"/>
          </w:tcPr>
          <w:p w14:paraId="4A10B8C2" w14:textId="77777777" w:rsidR="0055380F" w:rsidRPr="00AA00B7" w:rsidRDefault="00000000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February</w:t>
            </w:r>
            <w:r w:rsidRPr="00AA00B7">
              <w:rPr>
                <w:rFonts w:ascii="Arial"/>
                <w:b/>
                <w:spacing w:val="-4"/>
              </w:rPr>
              <w:t xml:space="preserve"> </w:t>
            </w:r>
            <w:r w:rsidRPr="00AA00B7">
              <w:rPr>
                <w:rFonts w:ascii="Arial"/>
                <w:b/>
                <w:spacing w:val="-2"/>
              </w:rPr>
              <w:t>2013-</w:t>
            </w:r>
          </w:p>
          <w:p w14:paraId="7E8CCE5A" w14:textId="77777777" w:rsidR="0055380F" w:rsidRPr="00AA00B7" w:rsidRDefault="00000000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June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2018</w:t>
            </w:r>
          </w:p>
        </w:tc>
        <w:tc>
          <w:tcPr>
            <w:tcW w:w="7832" w:type="dxa"/>
          </w:tcPr>
          <w:p w14:paraId="7AD557C4" w14:textId="77777777" w:rsidR="0055380F" w:rsidRPr="00AA00B7" w:rsidRDefault="00000000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  <w:r w:rsidRPr="00AA00B7">
              <w:rPr>
                <w:rFonts w:ascii="Arial"/>
              </w:rPr>
              <w:t>Research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Assistant,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Department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of</w:t>
            </w:r>
            <w:r w:rsidRPr="00AA00B7">
              <w:rPr>
                <w:rFonts w:ascii="Arial"/>
                <w:spacing w:val="-4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Relations Gazi University, Turkey</w:t>
            </w:r>
          </w:p>
        </w:tc>
      </w:tr>
    </w:tbl>
    <w:p w14:paraId="1D01546E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5710C724" w14:textId="77777777" w:rsidR="0055380F" w:rsidRPr="00AA00B7" w:rsidRDefault="00000000">
      <w:pPr>
        <w:spacing w:after="7"/>
        <w:ind w:left="230"/>
        <w:rPr>
          <w:rFonts w:ascii="Arial"/>
          <w:b/>
        </w:rPr>
      </w:pPr>
      <w:r w:rsidRPr="00AA00B7">
        <w:rPr>
          <w:rFonts w:ascii="Arial"/>
          <w:b/>
        </w:rPr>
        <w:t>ADMINISTRATIVE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DUTIES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E66A21E" w14:textId="77777777">
        <w:trPr>
          <w:trHeight w:val="455"/>
        </w:trPr>
        <w:tc>
          <w:tcPr>
            <w:tcW w:w="2127" w:type="dxa"/>
          </w:tcPr>
          <w:p w14:paraId="39B49F5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spacing w:val="-2"/>
              </w:rPr>
              <w:t>September/2019</w:t>
            </w:r>
          </w:p>
        </w:tc>
        <w:tc>
          <w:tcPr>
            <w:tcW w:w="7832" w:type="dxa"/>
          </w:tcPr>
          <w:p w14:paraId="6151E90E" w14:textId="77777777" w:rsidR="0055380F" w:rsidRPr="00AA00B7" w:rsidRDefault="00000000">
            <w:pPr>
              <w:pStyle w:val="TableParagraph"/>
              <w:spacing w:before="100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Deputy</w:t>
            </w:r>
            <w:r w:rsidRPr="00AA00B7">
              <w:rPr>
                <w:rFonts w:ascii="Arial" w:hAnsi="Arial"/>
                <w:spacing w:val="-9"/>
              </w:rPr>
              <w:t xml:space="preserve"> </w:t>
            </w:r>
            <w:r w:rsidRPr="00AA00B7">
              <w:rPr>
                <w:rFonts w:ascii="Arial" w:hAnsi="Arial"/>
              </w:rPr>
              <w:t>Head</w:t>
            </w:r>
            <w:r w:rsidRPr="00AA00B7">
              <w:rPr>
                <w:rFonts w:ascii="Arial" w:hAnsi="Arial"/>
                <w:spacing w:val="-5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5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</w:rPr>
              <w:t>Relations</w:t>
            </w:r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</w:rPr>
              <w:t>Department,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>Atılım</w:t>
            </w:r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  <w:spacing w:val="-2"/>
              </w:rPr>
              <w:t>University</w:t>
            </w:r>
          </w:p>
        </w:tc>
      </w:tr>
    </w:tbl>
    <w:p w14:paraId="62661F2E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02C71017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05249B2" w14:textId="77777777">
        <w:trPr>
          <w:trHeight w:val="456"/>
        </w:trPr>
        <w:tc>
          <w:tcPr>
            <w:tcW w:w="2127" w:type="dxa"/>
          </w:tcPr>
          <w:p w14:paraId="29C0F6CF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6AC91C5F" w14:textId="77777777" w:rsidR="0055380F" w:rsidRPr="00AA00B7" w:rsidRDefault="00000000">
            <w:pPr>
              <w:pStyle w:val="TableParagraph"/>
              <w:spacing w:before="101"/>
              <w:rPr>
                <w:rFonts w:ascii="Arial"/>
              </w:rPr>
            </w:pPr>
            <w:r w:rsidRPr="00AA00B7">
              <w:rPr>
                <w:rFonts w:ascii="Arial"/>
              </w:rPr>
              <w:t>Chinese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Foreign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Policy</w:t>
            </w:r>
          </w:p>
        </w:tc>
      </w:tr>
      <w:tr w:rsidR="0055380F" w:rsidRPr="00AA00B7" w14:paraId="7549F51E" w14:textId="77777777">
        <w:trPr>
          <w:trHeight w:val="455"/>
        </w:trPr>
        <w:tc>
          <w:tcPr>
            <w:tcW w:w="2127" w:type="dxa"/>
          </w:tcPr>
          <w:p w14:paraId="2FE1FBC5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B8480B2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China-Turkey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Relations</w:t>
            </w:r>
          </w:p>
        </w:tc>
      </w:tr>
      <w:tr w:rsidR="0055380F" w:rsidRPr="00AA00B7" w14:paraId="60E434D1" w14:textId="77777777">
        <w:trPr>
          <w:trHeight w:val="450"/>
        </w:trPr>
        <w:tc>
          <w:tcPr>
            <w:tcW w:w="2127" w:type="dxa"/>
          </w:tcPr>
          <w:p w14:paraId="314D728A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032FEEAE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Turkish</w:t>
            </w:r>
            <w:r w:rsidRPr="00AA00B7">
              <w:rPr>
                <w:rFonts w:ascii="Arial"/>
                <w:spacing w:val="-3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Politics</w:t>
            </w:r>
          </w:p>
        </w:tc>
      </w:tr>
      <w:tr w:rsidR="0055380F" w:rsidRPr="00AA00B7" w14:paraId="78417E0A" w14:textId="77777777">
        <w:trPr>
          <w:trHeight w:val="455"/>
        </w:trPr>
        <w:tc>
          <w:tcPr>
            <w:tcW w:w="2127" w:type="dxa"/>
          </w:tcPr>
          <w:p w14:paraId="2DCB2B31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6644CB8B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</w:rPr>
              <w:t>Political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Economy</w:t>
            </w:r>
          </w:p>
        </w:tc>
      </w:tr>
      <w:tr w:rsidR="0055380F" w:rsidRPr="00AA00B7" w14:paraId="523E4B5E" w14:textId="77777777">
        <w:trPr>
          <w:trHeight w:val="456"/>
        </w:trPr>
        <w:tc>
          <w:tcPr>
            <w:tcW w:w="2127" w:type="dxa"/>
          </w:tcPr>
          <w:p w14:paraId="038D5114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5F6C2117" w14:textId="77777777" w:rsidR="0055380F" w:rsidRPr="00AA00B7" w:rsidRDefault="00000000">
            <w:pPr>
              <w:pStyle w:val="TableParagraph"/>
              <w:spacing w:before="101"/>
              <w:rPr>
                <w:rFonts w:ascii="Arial"/>
              </w:rPr>
            </w:pPr>
            <w:r w:rsidRPr="00AA00B7">
              <w:rPr>
                <w:rFonts w:ascii="Arial"/>
              </w:rPr>
              <w:t>Social</w:t>
            </w:r>
            <w:r w:rsidRPr="00AA00B7">
              <w:rPr>
                <w:rFonts w:ascii="Arial"/>
                <w:spacing w:val="-3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Psychology</w:t>
            </w:r>
          </w:p>
        </w:tc>
      </w:tr>
    </w:tbl>
    <w:p w14:paraId="3ADE3116" w14:textId="77777777" w:rsidR="0055380F" w:rsidRPr="00AA00B7" w:rsidRDefault="0055380F">
      <w:pPr>
        <w:rPr>
          <w:rFonts w:ascii="Arial"/>
        </w:rPr>
        <w:sectPr w:rsidR="0055380F" w:rsidRPr="00AA00B7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43"/>
      </w:tblGrid>
      <w:tr w:rsidR="000D1942" w:rsidRPr="00AA00B7" w14:paraId="61AA8009" w14:textId="77777777">
        <w:trPr>
          <w:trHeight w:val="551"/>
        </w:trPr>
        <w:tc>
          <w:tcPr>
            <w:tcW w:w="2127" w:type="dxa"/>
          </w:tcPr>
          <w:p w14:paraId="33474E57" w14:textId="6BDD1CDE" w:rsidR="000D1942" w:rsidRPr="00AA00B7" w:rsidRDefault="000D194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7943" w:type="dxa"/>
          </w:tcPr>
          <w:p w14:paraId="5195249D" w14:textId="451C5B08" w:rsidR="000D1942" w:rsidRPr="000D1942" w:rsidRDefault="000D1942" w:rsidP="000D1942">
            <w:pPr>
              <w:pStyle w:val="TableParagraph"/>
              <w:spacing w:line="271" w:lineRule="exact"/>
              <w:rPr>
                <w:sz w:val="24"/>
                <w:lang w:val="tr-TR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-1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-7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>
              <w:rPr>
                <w:sz w:val="24"/>
              </w:rPr>
              <w:t xml:space="preserve"> &amp;Gözde Yilmaz (2022). </w:t>
            </w:r>
            <w:r w:rsidRPr="000D1942">
              <w:rPr>
                <w:bCs/>
                <w:sz w:val="24"/>
                <w:lang w:val="en-TR"/>
              </w:rPr>
              <w:t xml:space="preserve">Use/misuse of Chinese BRI investment? BRI-related crony capitalism in Turkey. </w:t>
            </w:r>
            <w:r w:rsidRPr="000D1942">
              <w:rPr>
                <w:bCs/>
                <w:i/>
                <w:iCs/>
                <w:sz w:val="24"/>
                <w:lang w:val="en-TR"/>
              </w:rPr>
              <w:t>Southeast European and Black Sea Studies</w:t>
            </w:r>
            <w:r w:rsidRPr="000D1942">
              <w:rPr>
                <w:bCs/>
                <w:sz w:val="24"/>
                <w:lang w:val="en-TR"/>
              </w:rPr>
              <w:t>, 1-19.</w:t>
            </w:r>
            <w:r>
              <w:rPr>
                <w:bCs/>
                <w:sz w:val="24"/>
                <w:lang w:val="tr-TR"/>
              </w:rPr>
              <w:t xml:space="preserve"> (</w:t>
            </w:r>
            <w:r w:rsidRPr="000D1942">
              <w:rPr>
                <w:b/>
                <w:sz w:val="24"/>
                <w:lang w:val="tr-TR"/>
              </w:rPr>
              <w:t>SSCI)</w:t>
            </w:r>
          </w:p>
        </w:tc>
      </w:tr>
      <w:tr w:rsidR="0055380F" w:rsidRPr="00AA00B7" w14:paraId="645AE473" w14:textId="77777777">
        <w:trPr>
          <w:trHeight w:val="551"/>
        </w:trPr>
        <w:tc>
          <w:tcPr>
            <w:tcW w:w="2127" w:type="dxa"/>
          </w:tcPr>
          <w:p w14:paraId="790DEDF5" w14:textId="288C8D46" w:rsidR="0055380F" w:rsidRPr="00AA00B7" w:rsidRDefault="000D194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</w:tcPr>
          <w:p w14:paraId="266ECF75" w14:textId="77777777" w:rsidR="0055380F" w:rsidRPr="00AA00B7" w:rsidRDefault="00000000">
            <w:pPr>
              <w:pStyle w:val="TableParagraph"/>
              <w:spacing w:line="271" w:lineRule="exact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-1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-7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 w:rsidRPr="00AA00B7">
              <w:rPr>
                <w:sz w:val="24"/>
              </w:rPr>
              <w:t>, (2021).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Rigid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boundaries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between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Turkey</w:t>
            </w:r>
            <w:r w:rsidRPr="00AA00B7">
              <w:rPr>
                <w:spacing w:val="-12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1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China</w:t>
            </w:r>
          </w:p>
          <w:p w14:paraId="0419944C" w14:textId="77777777" w:rsidR="0055380F" w:rsidRPr="00AA00B7" w:rsidRDefault="00000000">
            <w:pPr>
              <w:pStyle w:val="TableParagraph"/>
              <w:spacing w:line="260" w:lineRule="exact"/>
              <w:rPr>
                <w:sz w:val="24"/>
              </w:rPr>
            </w:pPr>
            <w:r w:rsidRPr="00AA00B7">
              <w:rPr>
                <w:sz w:val="24"/>
              </w:rPr>
              <w:t>: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is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political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mobility</w:t>
            </w:r>
            <w:r w:rsidRPr="00AA00B7">
              <w:rPr>
                <w:spacing w:val="-12"/>
                <w:sz w:val="24"/>
              </w:rPr>
              <w:t xml:space="preserve"> </w:t>
            </w:r>
            <w:r w:rsidRPr="00AA00B7">
              <w:rPr>
                <w:sz w:val="24"/>
              </w:rPr>
              <w:t>possible?.</w:t>
            </w:r>
            <w:r w:rsidRPr="00AA00B7">
              <w:rPr>
                <w:spacing w:val="3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Turkish</w:t>
            </w:r>
            <w:r w:rsidRPr="00AA00B7">
              <w:rPr>
                <w:i/>
                <w:spacing w:val="-2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Studies</w:t>
            </w:r>
            <w:r w:rsidRPr="00AA00B7">
              <w:rPr>
                <w:sz w:val="24"/>
              </w:rPr>
              <w:t>,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22(1):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28-48.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(</w:t>
            </w:r>
            <w:r w:rsidRPr="00AA00B7">
              <w:rPr>
                <w:b/>
                <w:spacing w:val="-2"/>
                <w:sz w:val="24"/>
              </w:rPr>
              <w:t>SSCI</w:t>
            </w:r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57427B9F" w14:textId="77777777">
        <w:trPr>
          <w:trHeight w:val="830"/>
        </w:trPr>
        <w:tc>
          <w:tcPr>
            <w:tcW w:w="2127" w:type="dxa"/>
          </w:tcPr>
          <w:p w14:paraId="0DFAFC80" w14:textId="77777777" w:rsidR="0055380F" w:rsidRPr="00AA00B7" w:rsidRDefault="0055380F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70B5837A" w14:textId="36090796" w:rsidR="0055380F" w:rsidRPr="00AA00B7" w:rsidRDefault="000D19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3" w:type="dxa"/>
          </w:tcPr>
          <w:p w14:paraId="7E81DC5F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>Nilgün</w:t>
            </w:r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Eliküçük</w:t>
            </w:r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Yıldırım</w:t>
            </w:r>
            <w:r w:rsidRPr="00AA00B7">
              <w:rPr>
                <w:b/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(2021).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Çin’in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Covid-19’la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Mücadelesi: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Sağlık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pacing w:val="-4"/>
                <w:sz w:val="24"/>
              </w:rPr>
              <w:t>İpek</w:t>
            </w:r>
          </w:p>
          <w:p w14:paraId="56F02EDB" w14:textId="77777777" w:rsidR="0055380F" w:rsidRPr="00AA00B7" w:rsidRDefault="00000000">
            <w:pPr>
              <w:pStyle w:val="TableParagraph"/>
              <w:spacing w:line="274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Yolu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ve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Küresel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Propaganda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Savaşları. Kırklareli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Üniversitesi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İktisadi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ve İdari Bilimler Fakültesi Dergisi, </w:t>
            </w:r>
            <w:r w:rsidRPr="00AA00B7">
              <w:rPr>
                <w:i/>
                <w:color w:val="212121"/>
                <w:sz w:val="24"/>
              </w:rPr>
              <w:t>10</w:t>
            </w:r>
            <w:r w:rsidRPr="00AA00B7">
              <w:rPr>
                <w:color w:val="212121"/>
                <w:sz w:val="24"/>
              </w:rPr>
              <w:t>(1), 115-132.</w:t>
            </w:r>
          </w:p>
        </w:tc>
      </w:tr>
      <w:tr w:rsidR="0055380F" w:rsidRPr="00AA00B7" w14:paraId="7A7A81C3" w14:textId="77777777">
        <w:trPr>
          <w:trHeight w:val="825"/>
        </w:trPr>
        <w:tc>
          <w:tcPr>
            <w:tcW w:w="2127" w:type="dxa"/>
          </w:tcPr>
          <w:p w14:paraId="2C8D6A77" w14:textId="77777777" w:rsidR="0055380F" w:rsidRPr="00AA00B7" w:rsidRDefault="0055380F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483A19B1" w14:textId="026F96AC" w:rsidR="0055380F" w:rsidRPr="00AA00B7" w:rsidRDefault="000D194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7943" w:type="dxa"/>
          </w:tcPr>
          <w:p w14:paraId="77F8798F" w14:textId="77777777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>Nilgün</w:t>
            </w:r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Eliküçük</w:t>
            </w:r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Yıldırım</w:t>
            </w:r>
            <w:r w:rsidRPr="00AA00B7">
              <w:rPr>
                <w:b/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&amp;</w:t>
            </w:r>
            <w:r w:rsidRPr="00AA00B7">
              <w:rPr>
                <w:b/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Gözde</w:t>
            </w:r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Yilmaz</w:t>
            </w:r>
            <w:r w:rsidRPr="00AA00B7">
              <w:rPr>
                <w:b/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(</w:t>
            </w:r>
            <w:r w:rsidRPr="00AA00B7">
              <w:rPr>
                <w:color w:val="212121"/>
                <w:sz w:val="24"/>
              </w:rPr>
              <w:t>2020)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Authoritarian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diffusion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or cooperation? Turkey’s emerging engagement with China, </w:t>
            </w:r>
            <w:r w:rsidRPr="00AA00B7">
              <w:rPr>
                <w:i/>
                <w:color w:val="212121"/>
                <w:sz w:val="24"/>
              </w:rPr>
              <w:t>Democratization</w:t>
            </w:r>
            <w:r w:rsidRPr="00AA00B7">
              <w:rPr>
                <w:color w:val="212121"/>
                <w:sz w:val="24"/>
              </w:rPr>
              <w:t>,</w:t>
            </w:r>
          </w:p>
          <w:p w14:paraId="125C501F" w14:textId="77777777" w:rsidR="0055380F" w:rsidRPr="00AA00B7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AA00B7">
              <w:rPr>
                <w:color w:val="333333"/>
                <w:sz w:val="24"/>
              </w:rPr>
              <w:t>27(7),</w:t>
            </w:r>
            <w:r w:rsidRPr="00AA00B7">
              <w:rPr>
                <w:color w:val="333333"/>
                <w:spacing w:val="-2"/>
                <w:sz w:val="24"/>
              </w:rPr>
              <w:t xml:space="preserve"> </w:t>
            </w:r>
            <w:r w:rsidRPr="00AA00B7">
              <w:rPr>
                <w:color w:val="333333"/>
                <w:sz w:val="24"/>
              </w:rPr>
              <w:t>1202-1220.</w:t>
            </w:r>
            <w:r w:rsidRPr="00AA00B7">
              <w:rPr>
                <w:color w:val="333333"/>
                <w:spacing w:val="4"/>
                <w:sz w:val="24"/>
              </w:rPr>
              <w:t xml:space="preserve"> </w:t>
            </w:r>
            <w:r w:rsidRPr="00AA00B7">
              <w:rPr>
                <w:color w:val="333333"/>
                <w:spacing w:val="-2"/>
                <w:sz w:val="24"/>
              </w:rPr>
              <w:t>(</w:t>
            </w:r>
            <w:r w:rsidRPr="00AA00B7">
              <w:rPr>
                <w:b/>
                <w:color w:val="333333"/>
                <w:spacing w:val="-2"/>
                <w:sz w:val="24"/>
              </w:rPr>
              <w:t>SSCI)</w:t>
            </w:r>
          </w:p>
        </w:tc>
      </w:tr>
      <w:tr w:rsidR="0055380F" w:rsidRPr="00AA00B7" w14:paraId="3260D93F" w14:textId="77777777">
        <w:trPr>
          <w:trHeight w:val="552"/>
        </w:trPr>
        <w:tc>
          <w:tcPr>
            <w:tcW w:w="2127" w:type="dxa"/>
          </w:tcPr>
          <w:p w14:paraId="48D10123" w14:textId="62711611" w:rsidR="0055380F" w:rsidRPr="00AA00B7" w:rsidRDefault="000D1942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943" w:type="dxa"/>
          </w:tcPr>
          <w:p w14:paraId="152579C1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>Nilgün</w:t>
            </w:r>
            <w:r w:rsidRPr="00AA00B7">
              <w:rPr>
                <w:b/>
                <w:color w:val="212121"/>
                <w:spacing w:val="57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Eliküçük</w:t>
            </w:r>
            <w:r w:rsidRPr="00AA00B7">
              <w:rPr>
                <w:b/>
                <w:color w:val="212121"/>
                <w:spacing w:val="56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Yıldırım</w:t>
            </w:r>
            <w:r w:rsidRPr="00AA00B7">
              <w:rPr>
                <w:color w:val="212121"/>
                <w:sz w:val="24"/>
              </w:rPr>
              <w:t>.</w:t>
            </w:r>
            <w:r w:rsidRPr="00AA00B7">
              <w:rPr>
                <w:color w:val="212121"/>
                <w:spacing w:val="5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(2020).</w:t>
            </w:r>
            <w:r w:rsidRPr="00AA00B7">
              <w:rPr>
                <w:color w:val="212121"/>
                <w:spacing w:val="5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Kuşak</w:t>
            </w:r>
            <w:r w:rsidRPr="00AA00B7">
              <w:rPr>
                <w:color w:val="212121"/>
                <w:spacing w:val="57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ve</w:t>
            </w:r>
            <w:r w:rsidRPr="00AA00B7">
              <w:rPr>
                <w:color w:val="212121"/>
                <w:spacing w:val="5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Yol</w:t>
            </w:r>
            <w:r w:rsidRPr="00AA00B7">
              <w:rPr>
                <w:color w:val="212121"/>
                <w:spacing w:val="4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Girişiminin</w:t>
            </w:r>
            <w:r w:rsidRPr="00AA00B7">
              <w:rPr>
                <w:color w:val="212121"/>
                <w:spacing w:val="53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Finansmanı:</w:t>
            </w:r>
          </w:p>
          <w:p w14:paraId="59BC9304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Çin’in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Borç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Tuzağı</w:t>
            </w:r>
            <w:r w:rsidRPr="00AA00B7">
              <w:rPr>
                <w:color w:val="212121"/>
                <w:spacing w:val="-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Mı?.</w:t>
            </w:r>
            <w:r w:rsidRPr="00AA00B7">
              <w:rPr>
                <w:color w:val="212121"/>
                <w:spacing w:val="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Alternatif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Politika,</w:t>
            </w:r>
            <w:r w:rsidRPr="00AA00B7">
              <w:rPr>
                <w:color w:val="212121"/>
                <w:spacing w:val="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12(3),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621-</w:t>
            </w:r>
            <w:r w:rsidRPr="00AA00B7">
              <w:rPr>
                <w:color w:val="212121"/>
                <w:spacing w:val="-5"/>
                <w:sz w:val="24"/>
              </w:rPr>
              <w:t>643</w:t>
            </w:r>
          </w:p>
        </w:tc>
      </w:tr>
      <w:tr w:rsidR="0055380F" w:rsidRPr="00AA00B7" w14:paraId="15B777C0" w14:textId="77777777">
        <w:trPr>
          <w:trHeight w:val="830"/>
        </w:trPr>
        <w:tc>
          <w:tcPr>
            <w:tcW w:w="2127" w:type="dxa"/>
          </w:tcPr>
          <w:p w14:paraId="487B02BA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3224864B" w14:textId="6E2498D8" w:rsidR="0055380F" w:rsidRPr="00AA00B7" w:rsidRDefault="000D194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943" w:type="dxa"/>
          </w:tcPr>
          <w:p w14:paraId="3E40B43A" w14:textId="77777777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>Nilgün Eliküçük</w:t>
            </w:r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 xml:space="preserve">Yıldırım &amp; Mesut Aslan </w:t>
            </w:r>
            <w:r w:rsidRPr="00AA00B7">
              <w:rPr>
                <w:color w:val="212121"/>
                <w:sz w:val="24"/>
              </w:rPr>
              <w:t>(2020). China's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Charm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Defensive: Image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Protection</w:t>
            </w:r>
            <w:r w:rsidRPr="00AA00B7">
              <w:rPr>
                <w:color w:val="212121"/>
                <w:spacing w:val="-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by</w:t>
            </w:r>
            <w:r w:rsidRPr="00AA00B7">
              <w:rPr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Acquiring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Mass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Entertainment. </w:t>
            </w:r>
            <w:r w:rsidRPr="00AA00B7">
              <w:rPr>
                <w:i/>
                <w:color w:val="212121"/>
                <w:sz w:val="24"/>
              </w:rPr>
              <w:t>Pacific</w:t>
            </w:r>
            <w:r w:rsidRPr="00AA00B7">
              <w:rPr>
                <w:i/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i/>
                <w:color w:val="212121"/>
                <w:sz w:val="24"/>
              </w:rPr>
              <w:t>Focus</w:t>
            </w:r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i/>
                <w:color w:val="212121"/>
                <w:sz w:val="24"/>
              </w:rPr>
              <w:t>35</w:t>
            </w:r>
            <w:r w:rsidRPr="00AA00B7">
              <w:rPr>
                <w:color w:val="212121"/>
                <w:sz w:val="24"/>
              </w:rPr>
              <w:t>(1),</w:t>
            </w:r>
            <w:r w:rsidRPr="00AA00B7">
              <w:rPr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141-</w:t>
            </w:r>
          </w:p>
          <w:p w14:paraId="534EEBC3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171.</w:t>
            </w:r>
            <w:r w:rsidRPr="00AA00B7">
              <w:rPr>
                <w:color w:val="212121"/>
                <w:spacing w:val="4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(</w:t>
            </w:r>
            <w:r w:rsidRPr="00AA00B7">
              <w:rPr>
                <w:b/>
                <w:color w:val="212121"/>
                <w:spacing w:val="-2"/>
                <w:sz w:val="24"/>
              </w:rPr>
              <w:t>SSCI</w:t>
            </w:r>
            <w:r w:rsidRPr="00AA00B7">
              <w:rPr>
                <w:color w:val="212121"/>
                <w:spacing w:val="-2"/>
                <w:sz w:val="24"/>
              </w:rPr>
              <w:t>)</w:t>
            </w:r>
          </w:p>
        </w:tc>
      </w:tr>
      <w:tr w:rsidR="0055380F" w:rsidRPr="00AA00B7" w14:paraId="7921C46B" w14:textId="77777777">
        <w:trPr>
          <w:trHeight w:val="556"/>
        </w:trPr>
        <w:tc>
          <w:tcPr>
            <w:tcW w:w="2127" w:type="dxa"/>
          </w:tcPr>
          <w:p w14:paraId="3A79C768" w14:textId="18E30BC6" w:rsidR="0055380F" w:rsidRPr="00AA00B7" w:rsidRDefault="000D1942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7943" w:type="dxa"/>
          </w:tcPr>
          <w:p w14:paraId="6CE3C5A2" w14:textId="77777777" w:rsidR="0055380F" w:rsidRPr="00AA00B7" w:rsidRDefault="00000000">
            <w:pPr>
              <w:pStyle w:val="TableParagraph"/>
              <w:spacing w:line="274" w:lineRule="exact"/>
              <w:ind w:right="-40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-3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-6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 w:rsidRPr="00AA00B7">
              <w:rPr>
                <w:b/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Silk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Road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Economic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Belt as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Eurasian Dream: Common Identity or Common Fear?. </w:t>
            </w:r>
            <w:r w:rsidRPr="00AA00B7">
              <w:rPr>
                <w:i/>
                <w:sz w:val="24"/>
              </w:rPr>
              <w:t>Bilig</w:t>
            </w:r>
            <w:r w:rsidRPr="00AA00B7">
              <w:rPr>
                <w:sz w:val="24"/>
              </w:rPr>
              <w:t>, (91), 235-254. (</w:t>
            </w:r>
            <w:r w:rsidRPr="00AA00B7">
              <w:rPr>
                <w:b/>
                <w:sz w:val="24"/>
              </w:rPr>
              <w:t>SSCI</w:t>
            </w:r>
            <w:r w:rsidRPr="00AA00B7">
              <w:rPr>
                <w:sz w:val="24"/>
              </w:rPr>
              <w:t>)</w:t>
            </w:r>
          </w:p>
        </w:tc>
      </w:tr>
      <w:tr w:rsidR="0055380F" w:rsidRPr="00AA00B7" w14:paraId="2499A38C" w14:textId="77777777">
        <w:trPr>
          <w:trHeight w:val="1108"/>
        </w:trPr>
        <w:tc>
          <w:tcPr>
            <w:tcW w:w="2127" w:type="dxa"/>
          </w:tcPr>
          <w:p w14:paraId="1F7944B8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A4E0676" w14:textId="25AF42E8" w:rsidR="0055380F" w:rsidRPr="00AA00B7" w:rsidRDefault="000D1942">
            <w:pPr>
              <w:pStyle w:val="TableParagraph"/>
              <w:spacing w:before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7943" w:type="dxa"/>
          </w:tcPr>
          <w:p w14:paraId="6E5A9882" w14:textId="77777777" w:rsidR="0055380F" w:rsidRPr="00AA00B7" w:rsidRDefault="00000000">
            <w:pPr>
              <w:pStyle w:val="TableParagraph"/>
              <w:ind w:right="348"/>
              <w:jc w:val="both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-2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-8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 w:rsidRPr="00AA00B7">
              <w:rPr>
                <w:sz w:val="24"/>
              </w:rPr>
              <w:t>,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Identity</w:t>
            </w:r>
            <w:r w:rsidRPr="00AA00B7">
              <w:rPr>
                <w:spacing w:val="-13"/>
                <w:sz w:val="24"/>
              </w:rPr>
              <w:t xml:space="preserve"> </w:t>
            </w:r>
            <w:r w:rsidRPr="00AA00B7">
              <w:rPr>
                <w:sz w:val="24"/>
              </w:rPr>
              <w:t>Trilemma: Developing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Country, Regional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Power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or Great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Power?. </w:t>
            </w:r>
            <w:r w:rsidRPr="00AA00B7">
              <w:rPr>
                <w:i/>
                <w:sz w:val="24"/>
              </w:rPr>
              <w:t>Ankara</w:t>
            </w:r>
            <w:r w:rsidRPr="00AA00B7">
              <w:rPr>
                <w:i/>
                <w:spacing w:val="-1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Hacı</w:t>
            </w:r>
            <w:r w:rsidRPr="00AA00B7">
              <w:rPr>
                <w:i/>
                <w:spacing w:val="-1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Bayram Veli Üniversitesi İktisadi ve İdari Bilimler Fakültesi Dergisi</w:t>
            </w:r>
            <w:r w:rsidRPr="00AA00B7">
              <w:rPr>
                <w:sz w:val="24"/>
              </w:rPr>
              <w:t xml:space="preserve">, </w:t>
            </w:r>
            <w:r w:rsidRPr="00AA00B7">
              <w:rPr>
                <w:i/>
                <w:sz w:val="24"/>
              </w:rPr>
              <w:t>21</w:t>
            </w:r>
            <w:r w:rsidRPr="00AA00B7">
              <w:rPr>
                <w:sz w:val="24"/>
              </w:rPr>
              <w:t>(1), 83-102.</w:t>
            </w:r>
          </w:p>
        </w:tc>
      </w:tr>
      <w:tr w:rsidR="0055380F" w:rsidRPr="00AA00B7" w14:paraId="53DB037A" w14:textId="77777777">
        <w:trPr>
          <w:trHeight w:val="830"/>
        </w:trPr>
        <w:tc>
          <w:tcPr>
            <w:tcW w:w="2127" w:type="dxa"/>
          </w:tcPr>
          <w:p w14:paraId="3523F020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3EBFD34B" w14:textId="431E6657" w:rsidR="0055380F" w:rsidRPr="00AA00B7" w:rsidRDefault="000D194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7943" w:type="dxa"/>
          </w:tcPr>
          <w:p w14:paraId="6019ABA7" w14:textId="77777777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-6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-6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Yıldırım,</w:t>
            </w:r>
            <w:r w:rsidRPr="00AA00B7">
              <w:rPr>
                <w:b/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(2017).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“Çin</w:t>
            </w:r>
            <w:r w:rsidRPr="00AA00B7">
              <w:rPr>
                <w:spacing w:val="-10"/>
                <w:sz w:val="24"/>
              </w:rPr>
              <w:t xml:space="preserve"> </w:t>
            </w:r>
            <w:r w:rsidRPr="00AA00B7">
              <w:rPr>
                <w:sz w:val="24"/>
              </w:rPr>
              <w:t>Dış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Politikasında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İttifak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Yapmama Prensibi: Akademik Tartışmalar. </w:t>
            </w:r>
            <w:r w:rsidRPr="00AA00B7">
              <w:rPr>
                <w:i/>
                <w:sz w:val="24"/>
              </w:rPr>
              <w:t>Savunma Bilimleri Dergisi</w:t>
            </w:r>
            <w:r w:rsidRPr="00AA00B7">
              <w:rPr>
                <w:sz w:val="24"/>
              </w:rPr>
              <w:t xml:space="preserve">, </w:t>
            </w:r>
            <w:r w:rsidRPr="00AA00B7">
              <w:rPr>
                <w:i/>
                <w:sz w:val="24"/>
              </w:rPr>
              <w:t>16</w:t>
            </w:r>
            <w:r w:rsidRPr="00AA00B7">
              <w:rPr>
                <w:sz w:val="24"/>
              </w:rPr>
              <w:t>(2), 15-35.</w:t>
            </w:r>
          </w:p>
        </w:tc>
      </w:tr>
    </w:tbl>
    <w:p w14:paraId="1421490C" w14:textId="77777777" w:rsidR="0055380F" w:rsidRPr="00AA00B7" w:rsidRDefault="0055380F">
      <w:pPr>
        <w:pStyle w:val="BodyText"/>
        <w:spacing w:before="9"/>
        <w:rPr>
          <w:b/>
          <w:sz w:val="14"/>
        </w:rPr>
      </w:pPr>
    </w:p>
    <w:p w14:paraId="5BFC1026" w14:textId="77777777" w:rsidR="0055380F" w:rsidRPr="00AA00B7" w:rsidRDefault="00000000">
      <w:pPr>
        <w:spacing w:before="94"/>
        <w:ind w:left="230"/>
        <w:rPr>
          <w:rFonts w:ascii="Arial"/>
          <w:b/>
        </w:rPr>
      </w:pPr>
      <w:r w:rsidRPr="00AA00B7">
        <w:rPr>
          <w:rFonts w:ascii="Arial"/>
          <w:b/>
        </w:rPr>
        <w:t>Book</w:t>
      </w:r>
      <w:r w:rsidRPr="00AA00B7">
        <w:rPr>
          <w:rFonts w:ascii="Arial"/>
          <w:b/>
          <w:spacing w:val="-2"/>
        </w:rPr>
        <w:t xml:space="preserve"> Chapters</w:t>
      </w:r>
    </w:p>
    <w:p w14:paraId="700463E2" w14:textId="77777777" w:rsidR="0055380F" w:rsidRPr="00AA00B7" w:rsidRDefault="0055380F">
      <w:pPr>
        <w:pStyle w:val="BodyText"/>
        <w:rPr>
          <w:b/>
          <w:sz w:val="20"/>
        </w:rPr>
      </w:pPr>
    </w:p>
    <w:p w14:paraId="7378CC62" w14:textId="77777777" w:rsidR="0055380F" w:rsidRPr="00AA00B7" w:rsidRDefault="0055380F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3EC5698" w14:textId="77777777">
        <w:trPr>
          <w:trHeight w:val="1104"/>
        </w:trPr>
        <w:tc>
          <w:tcPr>
            <w:tcW w:w="2127" w:type="dxa"/>
          </w:tcPr>
          <w:p w14:paraId="7C45D265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DA56434" w14:textId="77777777" w:rsidR="0055380F" w:rsidRPr="00AA00B7" w:rsidRDefault="00000000">
            <w:pPr>
              <w:pStyle w:val="TableParagraph"/>
              <w:spacing w:before="14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6D01EDF0" w14:textId="77777777" w:rsidR="0055380F" w:rsidRPr="00AA00B7" w:rsidRDefault="00000000">
            <w:pPr>
              <w:pStyle w:val="TableParagraph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>Nilgün</w:t>
            </w:r>
            <w:r w:rsidRPr="00AA00B7">
              <w:rPr>
                <w:b/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Eliküçük</w:t>
            </w:r>
            <w:r w:rsidRPr="00AA00B7">
              <w:rPr>
                <w:b/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Yıldırım</w:t>
            </w:r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(2022).</w:t>
            </w:r>
            <w:r w:rsidRPr="00AA00B7">
              <w:rPr>
                <w:b/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Turkey-China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Rapprochement: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Turkey’s Reconstruction of Its Liminality?. In Critical Readings of Turkey’s Foreign Policy. (Eds.) Birsen Erdoğan &amp; Fulya Hisarlıoğu, (pp. 173-192). Palgrave</w:t>
            </w:r>
          </w:p>
          <w:p w14:paraId="7E12023A" w14:textId="77777777" w:rsidR="0055380F" w:rsidRPr="00AA00B7" w:rsidRDefault="00000000">
            <w:pPr>
              <w:pStyle w:val="TableParagraph"/>
              <w:spacing w:line="261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Studies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International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Relations, Palgrave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Macmillan.</w:t>
            </w:r>
          </w:p>
        </w:tc>
      </w:tr>
      <w:tr w:rsidR="0055380F" w:rsidRPr="00AA00B7" w14:paraId="728435C8" w14:textId="77777777">
        <w:trPr>
          <w:trHeight w:val="1108"/>
        </w:trPr>
        <w:tc>
          <w:tcPr>
            <w:tcW w:w="2127" w:type="dxa"/>
          </w:tcPr>
          <w:p w14:paraId="6CC2D1DE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FA2AE3" w14:textId="77777777" w:rsidR="0055380F" w:rsidRPr="00AA00B7" w:rsidRDefault="00000000">
            <w:pPr>
              <w:pStyle w:val="TableParagraph"/>
              <w:spacing w:before="14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04BF60C" w14:textId="77777777" w:rsidR="0055380F" w:rsidRPr="00AA00B7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 xml:space="preserve">Nilgün Eliküçük Yıldırım (2022). </w:t>
            </w:r>
            <w:r w:rsidRPr="00AA00B7">
              <w:rPr>
                <w:color w:val="212121"/>
                <w:sz w:val="24"/>
              </w:rPr>
              <w:t>Altyapı Yatırımlarının Ekonomi-Politiği: Çin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Kamu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İktisadi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Teşebbüslerinin Kuşak ve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Yol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Projesindeki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Rolü ve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Önemi, içinde</w:t>
            </w:r>
            <w:r w:rsidRPr="00AA00B7">
              <w:rPr>
                <w:color w:val="212121"/>
                <w:spacing w:val="2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“Eleştirel</w:t>
            </w:r>
            <w:r w:rsidRPr="00AA00B7">
              <w:rPr>
                <w:color w:val="212121"/>
                <w:spacing w:val="1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Uluslararası</w:t>
            </w:r>
            <w:r w:rsidRPr="00AA00B7">
              <w:rPr>
                <w:color w:val="212121"/>
                <w:spacing w:val="1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Politik</w:t>
            </w:r>
            <w:r w:rsidRPr="00AA00B7">
              <w:rPr>
                <w:color w:val="212121"/>
                <w:spacing w:val="2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Ekonomi</w:t>
            </w:r>
            <w:r w:rsidRPr="00AA00B7">
              <w:rPr>
                <w:color w:val="212121"/>
                <w:spacing w:val="1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2:</w:t>
            </w:r>
            <w:r w:rsidRPr="00AA00B7">
              <w:rPr>
                <w:color w:val="212121"/>
                <w:spacing w:val="2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Bölgesel</w:t>
            </w:r>
            <w:r w:rsidRPr="00AA00B7">
              <w:rPr>
                <w:color w:val="212121"/>
                <w:spacing w:val="1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Dinamikler,</w:t>
            </w:r>
            <w:r w:rsidRPr="00AA00B7">
              <w:rPr>
                <w:color w:val="212121"/>
                <w:spacing w:val="28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(Eds.)</w:t>
            </w:r>
          </w:p>
          <w:p w14:paraId="7D2AEAF2" w14:textId="77777777" w:rsidR="0055380F" w:rsidRPr="00AA00B7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Faruk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Yalvaç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&amp;Yelda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Erçandırlı,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197.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Orion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Kitabevi.</w:t>
            </w:r>
          </w:p>
        </w:tc>
      </w:tr>
      <w:tr w:rsidR="0055380F" w:rsidRPr="00AA00B7" w14:paraId="272C9BAB" w14:textId="77777777">
        <w:trPr>
          <w:trHeight w:val="1104"/>
        </w:trPr>
        <w:tc>
          <w:tcPr>
            <w:tcW w:w="2127" w:type="dxa"/>
          </w:tcPr>
          <w:p w14:paraId="55102939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80A5B60" w14:textId="77777777" w:rsidR="0055380F" w:rsidRPr="00AA00B7" w:rsidRDefault="00000000">
            <w:pPr>
              <w:pStyle w:val="TableParagraph"/>
              <w:spacing w:before="142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u w:val="single"/>
              </w:rPr>
              <w:t>3</w:t>
            </w:r>
          </w:p>
        </w:tc>
        <w:tc>
          <w:tcPr>
            <w:tcW w:w="7832" w:type="dxa"/>
          </w:tcPr>
          <w:p w14:paraId="706072C0" w14:textId="77777777" w:rsidR="0055380F" w:rsidRPr="00AA00B7" w:rsidRDefault="00000000">
            <w:pPr>
              <w:pStyle w:val="TableParagraph"/>
              <w:spacing w:before="6" w:line="235" w:lineRule="auto"/>
              <w:ind w:right="95"/>
              <w:jc w:val="both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 xml:space="preserve">Mesut Aslan &amp; Nilgün Eliküçük Yıldırım (2021). Yeni Bir Güvenlik Mücadelesi Alanı Olarak İnternet: </w:t>
            </w:r>
            <w:r w:rsidRPr="00AA00B7">
              <w:rPr>
                <w:color w:val="212121"/>
                <w:sz w:val="24"/>
              </w:rPr>
              <w:t>Çin’in İnternet Egemenliği Kavramı. İçinde</w:t>
            </w:r>
            <w:r w:rsidRPr="00AA00B7">
              <w:rPr>
                <w:color w:val="212121"/>
                <w:spacing w:val="26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Güvenlik</w:t>
            </w:r>
            <w:r w:rsidRPr="00AA00B7">
              <w:rPr>
                <w:color w:val="212121"/>
                <w:spacing w:val="27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Sorunları</w:t>
            </w:r>
            <w:r w:rsidRPr="00AA00B7">
              <w:rPr>
                <w:color w:val="212121"/>
                <w:spacing w:val="25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Bağlamında</w:t>
            </w:r>
            <w:r w:rsidRPr="00AA00B7">
              <w:rPr>
                <w:color w:val="212121"/>
                <w:spacing w:val="27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Yeni</w:t>
            </w:r>
            <w:r w:rsidRPr="00AA00B7">
              <w:rPr>
                <w:color w:val="212121"/>
                <w:spacing w:val="25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Yaklaşımlar,</w:t>
            </w:r>
            <w:r w:rsidRPr="00AA00B7">
              <w:rPr>
                <w:color w:val="212121"/>
                <w:spacing w:val="28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(Ed.)</w:t>
            </w:r>
            <w:r w:rsidRPr="00AA00B7">
              <w:rPr>
                <w:color w:val="212121"/>
                <w:spacing w:val="26"/>
                <w:sz w:val="24"/>
              </w:rPr>
              <w:t xml:space="preserve">  </w:t>
            </w:r>
            <w:r w:rsidRPr="00AA00B7">
              <w:rPr>
                <w:color w:val="212121"/>
                <w:spacing w:val="-2"/>
                <w:sz w:val="24"/>
              </w:rPr>
              <w:t>Burçin</w:t>
            </w:r>
          </w:p>
          <w:p w14:paraId="3F1F19C6" w14:textId="77777777" w:rsidR="0055380F" w:rsidRPr="00AA00B7" w:rsidRDefault="00000000">
            <w:pPr>
              <w:pStyle w:val="TableParagraph"/>
              <w:spacing w:before="5" w:line="261" w:lineRule="exact"/>
              <w:jc w:val="both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Demirbilek,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Orion</w:t>
            </w:r>
            <w:r w:rsidRPr="00AA00B7">
              <w:rPr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Kitabevi.</w:t>
            </w:r>
          </w:p>
        </w:tc>
      </w:tr>
      <w:tr w:rsidR="0055380F" w:rsidRPr="00AA00B7" w14:paraId="66E8EBF4" w14:textId="77777777">
        <w:trPr>
          <w:trHeight w:val="556"/>
        </w:trPr>
        <w:tc>
          <w:tcPr>
            <w:tcW w:w="2127" w:type="dxa"/>
          </w:tcPr>
          <w:p w14:paraId="755CC7AF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0365793E" w14:textId="77777777" w:rsidR="0055380F" w:rsidRPr="00AA00B7" w:rsidRDefault="00000000">
            <w:pPr>
              <w:pStyle w:val="TableParagraph"/>
              <w:spacing w:line="274" w:lineRule="exact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 xml:space="preserve">Nilgün Eliküçük Yıldırım </w:t>
            </w:r>
            <w:r w:rsidRPr="00AA00B7">
              <w:rPr>
                <w:color w:val="212121"/>
                <w:sz w:val="24"/>
              </w:rPr>
              <w:t>(</w:t>
            </w:r>
            <w:r w:rsidRPr="00AA00B7">
              <w:rPr>
                <w:b/>
                <w:color w:val="212121"/>
                <w:sz w:val="24"/>
              </w:rPr>
              <w:t>2020</w:t>
            </w:r>
            <w:r w:rsidRPr="00AA00B7">
              <w:rPr>
                <w:color w:val="212121"/>
                <w:sz w:val="24"/>
              </w:rPr>
              <w:t>) Xi Jinping’in Covid-19’la Mücadelesi,</w:t>
            </w:r>
            <w:r w:rsidRPr="00AA00B7">
              <w:rPr>
                <w:color w:val="212121"/>
                <w:spacing w:val="27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için “Küresel Siyaset ve Covid-19”. (Ed.), Çağlar Ezikoğlu, Orion Kitabevi.</w:t>
            </w:r>
          </w:p>
        </w:tc>
      </w:tr>
    </w:tbl>
    <w:p w14:paraId="10B0E4D5" w14:textId="77777777" w:rsidR="0055380F" w:rsidRPr="00AA00B7" w:rsidRDefault="0055380F">
      <w:pPr>
        <w:spacing w:line="274" w:lineRule="exact"/>
        <w:rPr>
          <w:sz w:val="24"/>
        </w:rPr>
        <w:sectPr w:rsidR="0055380F" w:rsidRPr="00AA00B7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24E03E0B" w14:textId="77777777">
        <w:trPr>
          <w:trHeight w:val="1382"/>
        </w:trPr>
        <w:tc>
          <w:tcPr>
            <w:tcW w:w="2127" w:type="dxa"/>
          </w:tcPr>
          <w:p w14:paraId="6D477626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98C878A" w14:textId="77777777" w:rsidR="0055380F" w:rsidRPr="00AA00B7" w:rsidRDefault="0055380F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4F389D29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bookmarkStart w:id="2" w:name="CONFERENCE_PRESENTATIONS"/>
            <w:bookmarkEnd w:id="2"/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49F21A8A" w14:textId="77777777" w:rsidR="0055380F" w:rsidRPr="00AA00B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 w:rsidRPr="00AA00B7">
              <w:rPr>
                <w:b/>
                <w:sz w:val="24"/>
              </w:rPr>
              <w:t xml:space="preserve">Nilgün Eliküçük Yıldırım with Gözde Yılmaz, </w:t>
            </w:r>
            <w:r w:rsidRPr="00AA00B7">
              <w:rPr>
                <w:sz w:val="24"/>
              </w:rPr>
              <w:t>China as an Alternative Gravity Centre for Authoritarian Turkey? Growing economic engagement of China with Turkey. China and the contestation of the liberal economic order, 2021,</w:t>
            </w:r>
            <w:r w:rsidRPr="00AA00B7">
              <w:rPr>
                <w:spacing w:val="34"/>
                <w:sz w:val="24"/>
              </w:rPr>
              <w:t xml:space="preserve">  </w:t>
            </w:r>
            <w:r w:rsidRPr="00AA00B7">
              <w:rPr>
                <w:sz w:val="24"/>
              </w:rPr>
              <w:t>Centre</w:t>
            </w:r>
            <w:r w:rsidRPr="00AA00B7">
              <w:rPr>
                <w:spacing w:val="31"/>
                <w:sz w:val="24"/>
              </w:rPr>
              <w:t xml:space="preserve">  </w:t>
            </w:r>
            <w:r w:rsidRPr="00AA00B7">
              <w:rPr>
                <w:sz w:val="24"/>
              </w:rPr>
              <w:t>for</w:t>
            </w:r>
            <w:r w:rsidRPr="00AA00B7">
              <w:rPr>
                <w:spacing w:val="32"/>
                <w:sz w:val="24"/>
              </w:rPr>
              <w:t xml:space="preserve">  </w:t>
            </w:r>
            <w:r w:rsidRPr="00AA00B7">
              <w:rPr>
                <w:sz w:val="24"/>
              </w:rPr>
              <w:t>East</w:t>
            </w:r>
            <w:r w:rsidRPr="00AA00B7">
              <w:rPr>
                <w:spacing w:val="32"/>
                <w:sz w:val="24"/>
              </w:rPr>
              <w:t xml:space="preserve">  </w:t>
            </w:r>
            <w:r w:rsidRPr="00AA00B7">
              <w:rPr>
                <w:sz w:val="24"/>
              </w:rPr>
              <w:t>European</w:t>
            </w:r>
            <w:r w:rsidRPr="00AA00B7">
              <w:rPr>
                <w:spacing w:val="31"/>
                <w:sz w:val="24"/>
              </w:rPr>
              <w:t xml:space="preserve"> 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38"/>
                <w:sz w:val="24"/>
              </w:rPr>
              <w:t xml:space="preserve"> 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29"/>
                <w:sz w:val="24"/>
              </w:rPr>
              <w:t xml:space="preserve">  </w:t>
            </w:r>
            <w:r w:rsidRPr="00AA00B7">
              <w:rPr>
                <w:sz w:val="24"/>
              </w:rPr>
              <w:t>Studies,Frei</w:t>
            </w:r>
            <w:r w:rsidRPr="00AA00B7">
              <w:rPr>
                <w:spacing w:val="28"/>
                <w:sz w:val="24"/>
              </w:rPr>
              <w:t xml:space="preserve">  </w:t>
            </w:r>
            <w:r w:rsidRPr="00AA00B7">
              <w:rPr>
                <w:spacing w:val="-2"/>
                <w:sz w:val="24"/>
              </w:rPr>
              <w:t>Berlin</w:t>
            </w:r>
          </w:p>
          <w:p w14:paraId="67F10881" w14:textId="77777777" w:rsidR="0055380F" w:rsidRPr="00AA00B7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AA00B7">
              <w:rPr>
                <w:sz w:val="24"/>
              </w:rPr>
              <w:t>University.</w:t>
            </w:r>
            <w:r w:rsidRPr="00AA00B7">
              <w:rPr>
                <w:spacing w:val="-10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Berlin/GERMANY</w:t>
            </w:r>
          </w:p>
        </w:tc>
      </w:tr>
      <w:tr w:rsidR="0055380F" w:rsidRPr="00AA00B7" w14:paraId="0CC2F061" w14:textId="77777777">
        <w:trPr>
          <w:trHeight w:val="830"/>
        </w:trPr>
        <w:tc>
          <w:tcPr>
            <w:tcW w:w="2127" w:type="dxa"/>
          </w:tcPr>
          <w:p w14:paraId="49B8E52B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553C6CCD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A26C792" w14:textId="77777777" w:rsidR="0055380F" w:rsidRPr="00AA00B7" w:rsidRDefault="0000000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 w:rsidRPr="00AA00B7">
              <w:rPr>
                <w:b/>
                <w:sz w:val="24"/>
              </w:rPr>
              <w:t>Nilgün Eliküçük Yıldırım</w:t>
            </w:r>
            <w:r w:rsidRPr="00AA00B7">
              <w:rPr>
                <w:sz w:val="24"/>
              </w:rPr>
              <w:t xml:space="preserve">, “The New Economy Program of China under Xi Jinping,” Canakkale Onsekiz Mart University, 5-6 July 2021, </w:t>
            </w:r>
            <w:r w:rsidRPr="00AA00B7">
              <w:rPr>
                <w:spacing w:val="-2"/>
                <w:sz w:val="24"/>
              </w:rPr>
              <w:t>Çanakkale/TURKEY.</w:t>
            </w:r>
          </w:p>
        </w:tc>
      </w:tr>
      <w:tr w:rsidR="0055380F" w:rsidRPr="00AA00B7" w14:paraId="5B858007" w14:textId="77777777">
        <w:trPr>
          <w:trHeight w:val="830"/>
        </w:trPr>
        <w:tc>
          <w:tcPr>
            <w:tcW w:w="2127" w:type="dxa"/>
          </w:tcPr>
          <w:p w14:paraId="2D8C5F87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7D3990E9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247936CD" w14:textId="77777777" w:rsidR="0055380F" w:rsidRPr="00AA00B7" w:rsidRDefault="00000000">
            <w:pPr>
              <w:pStyle w:val="TableParagraph"/>
              <w:tabs>
                <w:tab w:val="left" w:pos="892"/>
                <w:tab w:val="left" w:pos="1775"/>
                <w:tab w:val="left" w:pos="2307"/>
                <w:tab w:val="left" w:pos="4475"/>
                <w:tab w:val="left" w:pos="6279"/>
                <w:tab w:val="left" w:pos="6854"/>
              </w:tabs>
              <w:spacing w:line="237" w:lineRule="auto"/>
              <w:ind w:right="95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40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36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 w:rsidRPr="00AA00B7">
              <w:rPr>
                <w:sz w:val="24"/>
              </w:rPr>
              <w:t>,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“Kuşak</w:t>
            </w:r>
            <w:r w:rsidRPr="00AA00B7">
              <w:rPr>
                <w:spacing w:val="39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38"/>
                <w:sz w:val="24"/>
              </w:rPr>
              <w:t xml:space="preserve"> </w:t>
            </w:r>
            <w:r w:rsidRPr="00AA00B7">
              <w:rPr>
                <w:sz w:val="24"/>
              </w:rPr>
              <w:t>Yol</w:t>
            </w:r>
            <w:r w:rsidRPr="00AA00B7">
              <w:rPr>
                <w:spacing w:val="31"/>
                <w:sz w:val="24"/>
              </w:rPr>
              <w:t xml:space="preserve"> </w:t>
            </w:r>
            <w:r w:rsidRPr="00AA00B7">
              <w:rPr>
                <w:sz w:val="24"/>
              </w:rPr>
              <w:t>Girişimi:</w:t>
            </w:r>
            <w:r w:rsidRPr="00AA00B7">
              <w:rPr>
                <w:spacing w:val="39"/>
                <w:sz w:val="24"/>
              </w:rPr>
              <w:t xml:space="preserve"> </w:t>
            </w:r>
            <w:r w:rsidRPr="00AA00B7">
              <w:rPr>
                <w:sz w:val="24"/>
              </w:rPr>
              <w:t>Çin’in</w:t>
            </w:r>
            <w:r w:rsidRPr="00AA00B7">
              <w:rPr>
                <w:spacing w:val="35"/>
                <w:sz w:val="24"/>
              </w:rPr>
              <w:t xml:space="preserve"> </w:t>
            </w:r>
            <w:r w:rsidRPr="00AA00B7">
              <w:rPr>
                <w:sz w:val="24"/>
              </w:rPr>
              <w:t>Marshall</w:t>
            </w:r>
            <w:r w:rsidRPr="00AA00B7">
              <w:rPr>
                <w:spacing w:val="32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Planı </w:t>
            </w:r>
            <w:r w:rsidRPr="00AA00B7">
              <w:rPr>
                <w:spacing w:val="-2"/>
                <w:sz w:val="24"/>
              </w:rPr>
              <w:t>Mı?”.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ISPEC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5"/>
                <w:sz w:val="24"/>
              </w:rPr>
              <w:t>5th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INTERNATIONAL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CONFERENCE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5"/>
                <w:sz w:val="24"/>
              </w:rPr>
              <w:t>ON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SOCIAL</w:t>
            </w:r>
          </w:p>
          <w:p w14:paraId="59382F90" w14:textId="77777777" w:rsidR="0055380F" w:rsidRPr="00AA00B7" w:rsidRDefault="00000000">
            <w:pPr>
              <w:pStyle w:val="TableParagraph"/>
              <w:spacing w:line="265" w:lineRule="exact"/>
              <w:rPr>
                <w:sz w:val="24"/>
              </w:rPr>
            </w:pPr>
            <w:r w:rsidRPr="00AA00B7">
              <w:rPr>
                <w:sz w:val="24"/>
              </w:rPr>
              <w:t>SCIENCES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&amp;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HUMANITIES,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November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13-15,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2020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/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Ankara,</w:t>
            </w:r>
            <w:r w:rsidRPr="00AA00B7">
              <w:rPr>
                <w:spacing w:val="-2"/>
                <w:sz w:val="24"/>
              </w:rPr>
              <w:t xml:space="preserve"> TURKEY</w:t>
            </w:r>
          </w:p>
        </w:tc>
      </w:tr>
      <w:tr w:rsidR="0055380F" w:rsidRPr="00AA00B7" w14:paraId="14541E64" w14:textId="77777777">
        <w:trPr>
          <w:trHeight w:val="1103"/>
        </w:trPr>
        <w:tc>
          <w:tcPr>
            <w:tcW w:w="2127" w:type="dxa"/>
          </w:tcPr>
          <w:p w14:paraId="2B8D68C8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AF98B22" w14:textId="77777777" w:rsidR="0055380F" w:rsidRPr="00AA00B7" w:rsidRDefault="00000000">
            <w:pPr>
              <w:pStyle w:val="TableParagraph"/>
              <w:spacing w:before="14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025B8653" w14:textId="77777777" w:rsidR="0055380F" w:rsidRPr="00AA00B7" w:rsidRDefault="00000000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 w:rsidRPr="00AA00B7">
              <w:rPr>
                <w:b/>
                <w:sz w:val="24"/>
              </w:rPr>
              <w:t>Nilgün Eliküçük Yıldırım</w:t>
            </w:r>
            <w:r w:rsidRPr="00AA00B7">
              <w:rPr>
                <w:sz w:val="24"/>
              </w:rPr>
              <w:t>, “China’s Homegrown Populism: Great Rejuvenation of Chinese Nation”. XII. INTERNATIONAL CONGRESS ON SOCIAL</w:t>
            </w:r>
            <w:r w:rsidRPr="00AA00B7">
              <w:rPr>
                <w:spacing w:val="16"/>
                <w:sz w:val="24"/>
              </w:rPr>
              <w:t xml:space="preserve"> </w:t>
            </w:r>
            <w:r w:rsidRPr="00AA00B7">
              <w:rPr>
                <w:sz w:val="24"/>
              </w:rPr>
              <w:t>SCIENCES,</w:t>
            </w:r>
            <w:r w:rsidRPr="00AA00B7">
              <w:rPr>
                <w:spacing w:val="16"/>
                <w:sz w:val="24"/>
              </w:rPr>
              <w:t xml:space="preserve"> </w:t>
            </w:r>
            <w:r w:rsidRPr="00AA00B7">
              <w:rPr>
                <w:sz w:val="24"/>
              </w:rPr>
              <w:t>CHINA</w:t>
            </w:r>
            <w:r w:rsidRPr="00AA00B7">
              <w:rPr>
                <w:spacing w:val="13"/>
                <w:sz w:val="24"/>
              </w:rPr>
              <w:t xml:space="preserve"> </w:t>
            </w:r>
            <w:r w:rsidRPr="00AA00B7">
              <w:rPr>
                <w:sz w:val="24"/>
              </w:rPr>
              <w:t>TO</w:t>
            </w:r>
            <w:r w:rsidRPr="00AA00B7">
              <w:rPr>
                <w:spacing w:val="17"/>
                <w:sz w:val="24"/>
              </w:rPr>
              <w:t xml:space="preserve"> </w:t>
            </w:r>
            <w:r w:rsidRPr="00AA00B7">
              <w:rPr>
                <w:sz w:val="24"/>
              </w:rPr>
              <w:t>ADRIATIC,</w:t>
            </w:r>
            <w:r w:rsidRPr="00AA00B7">
              <w:rPr>
                <w:spacing w:val="21"/>
                <w:sz w:val="24"/>
              </w:rPr>
              <w:t xml:space="preserve"> </w:t>
            </w:r>
            <w:r w:rsidRPr="00AA00B7">
              <w:rPr>
                <w:sz w:val="24"/>
              </w:rPr>
              <w:t>23-24</w:t>
            </w:r>
            <w:r w:rsidRPr="00AA00B7">
              <w:rPr>
                <w:spacing w:val="18"/>
                <w:sz w:val="24"/>
              </w:rPr>
              <w:t xml:space="preserve"> </w:t>
            </w:r>
            <w:r w:rsidRPr="00AA00B7">
              <w:rPr>
                <w:sz w:val="24"/>
              </w:rPr>
              <w:t>October</w:t>
            </w:r>
            <w:r w:rsidRPr="00AA00B7">
              <w:rPr>
                <w:spacing w:val="20"/>
                <w:sz w:val="24"/>
              </w:rPr>
              <w:t xml:space="preserve"> </w:t>
            </w:r>
            <w:r w:rsidRPr="00AA00B7">
              <w:rPr>
                <w:sz w:val="24"/>
              </w:rPr>
              <w:t>2020/</w:t>
            </w:r>
            <w:r w:rsidRPr="00AA00B7">
              <w:rPr>
                <w:spacing w:val="11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Faryab,</w:t>
            </w:r>
          </w:p>
          <w:p w14:paraId="0C3CD215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Afghanistan.</w:t>
            </w:r>
          </w:p>
        </w:tc>
      </w:tr>
      <w:tr w:rsidR="0055380F" w:rsidRPr="00AA00B7" w14:paraId="78D2D337" w14:textId="77777777">
        <w:trPr>
          <w:trHeight w:val="1358"/>
        </w:trPr>
        <w:tc>
          <w:tcPr>
            <w:tcW w:w="2127" w:type="dxa"/>
          </w:tcPr>
          <w:p w14:paraId="7A1E939E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212194A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0B60D193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u w:val="single"/>
              </w:rPr>
              <w:t>5</w:t>
            </w:r>
          </w:p>
        </w:tc>
        <w:tc>
          <w:tcPr>
            <w:tcW w:w="7832" w:type="dxa"/>
          </w:tcPr>
          <w:p w14:paraId="1C54B5E5" w14:textId="77777777" w:rsidR="0055380F" w:rsidRPr="00AA00B7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 w:rsidRPr="00AA00B7">
              <w:rPr>
                <w:b/>
                <w:sz w:val="24"/>
              </w:rPr>
              <w:t xml:space="preserve">Nilgün Eliküçük Yıldırım, </w:t>
            </w:r>
            <w:r w:rsidRPr="00AA00B7">
              <w:rPr>
                <w:sz w:val="24"/>
              </w:rPr>
              <w:t>“Is the International System Durkheimian Abnormal Society Form? Chinese IR Scholars Struggle for Acceptance in the IRT Hierarchy”. Paper presented at the CEEISA-ISA 2019 Joint International Conference, June 17-19, 2019, Belgrade, Serbia.</w:t>
            </w:r>
          </w:p>
        </w:tc>
      </w:tr>
      <w:tr w:rsidR="0055380F" w:rsidRPr="00AA00B7" w14:paraId="7B406623" w14:textId="77777777">
        <w:trPr>
          <w:trHeight w:val="1089"/>
        </w:trPr>
        <w:tc>
          <w:tcPr>
            <w:tcW w:w="2127" w:type="dxa"/>
          </w:tcPr>
          <w:p w14:paraId="4AFDEF69" w14:textId="77777777" w:rsidR="0055380F" w:rsidRPr="00AA00B7" w:rsidRDefault="0055380F">
            <w:pPr>
              <w:pStyle w:val="TableParagraph"/>
              <w:spacing w:before="10"/>
              <w:ind w:left="0"/>
              <w:rPr>
                <w:rFonts w:ascii="Arial"/>
                <w:b/>
                <w:sz w:val="35"/>
              </w:rPr>
            </w:pPr>
          </w:p>
          <w:p w14:paraId="0AD66C22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6</w:t>
            </w:r>
          </w:p>
        </w:tc>
        <w:tc>
          <w:tcPr>
            <w:tcW w:w="7832" w:type="dxa"/>
          </w:tcPr>
          <w:p w14:paraId="5EFF17C9" w14:textId="77777777" w:rsidR="0055380F" w:rsidRPr="00AA00B7" w:rsidRDefault="00000000">
            <w:pPr>
              <w:pStyle w:val="TableParagraph"/>
              <w:spacing w:line="242" w:lineRule="auto"/>
              <w:rPr>
                <w:sz w:val="24"/>
              </w:rPr>
            </w:pPr>
            <w:r w:rsidRPr="00AA00B7">
              <w:rPr>
                <w:b/>
                <w:sz w:val="24"/>
              </w:rPr>
              <w:t>Nilgün</w:t>
            </w:r>
            <w:r w:rsidRPr="00AA00B7">
              <w:rPr>
                <w:b/>
                <w:spacing w:val="40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Eliküçük</w:t>
            </w:r>
            <w:r w:rsidRPr="00AA00B7">
              <w:rPr>
                <w:b/>
                <w:spacing w:val="34"/>
                <w:sz w:val="24"/>
              </w:rPr>
              <w:t xml:space="preserve"> </w:t>
            </w:r>
            <w:r w:rsidRPr="00AA00B7">
              <w:rPr>
                <w:b/>
                <w:sz w:val="24"/>
              </w:rPr>
              <w:t>Yıldırım</w:t>
            </w:r>
            <w:r w:rsidRPr="00AA00B7">
              <w:rPr>
                <w:sz w:val="24"/>
              </w:rPr>
              <w:t>,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36"/>
                <w:sz w:val="24"/>
              </w:rPr>
              <w:t xml:space="preserve">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34"/>
                <w:sz w:val="24"/>
              </w:rPr>
              <w:t xml:space="preserve"> </w:t>
            </w:r>
            <w:r w:rsidRPr="00AA00B7">
              <w:rPr>
                <w:sz w:val="24"/>
              </w:rPr>
              <w:t>Identity Debates: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Developi Country, Regional Power or Great Power?” Paper presented at 4th China and The Middle East Conference, June 20-22, Nevşehir, Turkey</w:t>
            </w:r>
          </w:p>
        </w:tc>
      </w:tr>
    </w:tbl>
    <w:p w14:paraId="709B5109" w14:textId="77777777" w:rsidR="0055380F" w:rsidRPr="00AA00B7" w:rsidRDefault="0055380F">
      <w:pPr>
        <w:pStyle w:val="BodyText"/>
        <w:spacing w:before="2"/>
        <w:rPr>
          <w:b/>
          <w:sz w:val="16"/>
        </w:rPr>
      </w:pPr>
    </w:p>
    <w:p w14:paraId="1180BE15" w14:textId="77777777" w:rsidR="0055380F" w:rsidRPr="00AA00B7" w:rsidRDefault="00000000">
      <w:pPr>
        <w:spacing w:before="92" w:after="12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CITATIONS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5071"/>
      </w:tblGrid>
      <w:tr w:rsidR="0055380F" w:rsidRPr="00AA00B7" w14:paraId="075DF726" w14:textId="77777777">
        <w:trPr>
          <w:trHeight w:val="806"/>
        </w:trPr>
        <w:tc>
          <w:tcPr>
            <w:tcW w:w="5071" w:type="dxa"/>
          </w:tcPr>
          <w:p w14:paraId="1308F031" w14:textId="77777777" w:rsidR="0055380F" w:rsidRPr="00AA00B7" w:rsidRDefault="00000000">
            <w:pPr>
              <w:pStyle w:val="TableParagraph"/>
              <w:ind w:right="90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Sum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times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cited</w:t>
            </w:r>
            <w:r w:rsidRPr="00AA00B7">
              <w:rPr>
                <w:rFonts w:ascii="Arial"/>
                <w:spacing w:val="-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without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self-citations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(ISI Web of Science):</w:t>
            </w:r>
          </w:p>
        </w:tc>
        <w:tc>
          <w:tcPr>
            <w:tcW w:w="5071" w:type="dxa"/>
          </w:tcPr>
          <w:p w14:paraId="58F342FE" w14:textId="77777777" w:rsidR="0055380F" w:rsidRPr="00AA00B7" w:rsidRDefault="00000000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 w:rsidRPr="00AA00B7">
              <w:rPr>
                <w:rFonts w:ascii="Arial"/>
                <w:b/>
                <w:w w:val="99"/>
                <w:sz w:val="24"/>
              </w:rPr>
              <w:t>9</w:t>
            </w:r>
          </w:p>
        </w:tc>
      </w:tr>
      <w:tr w:rsidR="0055380F" w:rsidRPr="00AA00B7" w14:paraId="7AD7EBAA" w14:textId="77777777">
        <w:trPr>
          <w:trHeight w:val="537"/>
        </w:trPr>
        <w:tc>
          <w:tcPr>
            <w:tcW w:w="5071" w:type="dxa"/>
          </w:tcPr>
          <w:p w14:paraId="3ADF1D5C" w14:textId="77777777" w:rsidR="0055380F" w:rsidRPr="00AA00B7" w:rsidRDefault="00000000">
            <w:pPr>
              <w:pStyle w:val="TableParagraph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H-index (ISI</w:t>
            </w:r>
            <w:r w:rsidRPr="00AA00B7">
              <w:rPr>
                <w:rFonts w:ascii="Arial"/>
                <w:spacing w:val="-10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Web</w:t>
            </w:r>
            <w:r w:rsidRPr="00AA00B7">
              <w:rPr>
                <w:rFonts w:ascii="Arial"/>
                <w:spacing w:val="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1"/>
                <w:sz w:val="23"/>
              </w:rPr>
              <w:t xml:space="preserve"> </w:t>
            </w:r>
            <w:r w:rsidRPr="00AA00B7">
              <w:rPr>
                <w:rFonts w:ascii="Arial"/>
                <w:spacing w:val="-2"/>
                <w:sz w:val="23"/>
              </w:rPr>
              <w:t>Science):</w:t>
            </w:r>
          </w:p>
        </w:tc>
        <w:tc>
          <w:tcPr>
            <w:tcW w:w="5071" w:type="dxa"/>
          </w:tcPr>
          <w:p w14:paraId="1C7620E0" w14:textId="77777777" w:rsidR="0055380F" w:rsidRPr="00AA00B7" w:rsidRDefault="00000000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 w:rsidRPr="00AA00B7"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</w:tbl>
    <w:p w14:paraId="4878E519" w14:textId="77777777" w:rsidR="0055380F" w:rsidRPr="00AA00B7" w:rsidRDefault="0055380F">
      <w:pPr>
        <w:pStyle w:val="BodyText"/>
        <w:rPr>
          <w:b/>
          <w:sz w:val="26"/>
        </w:rPr>
      </w:pPr>
    </w:p>
    <w:p w14:paraId="60F9D229" w14:textId="77777777" w:rsidR="0055380F" w:rsidRPr="00AA00B7" w:rsidRDefault="00000000">
      <w:pPr>
        <w:spacing w:before="225"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COURSES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4"/>
          <w:sz w:val="24"/>
        </w:rPr>
        <w:t>GIVEN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791F86D4" w14:textId="77777777">
        <w:trPr>
          <w:trHeight w:val="552"/>
        </w:trPr>
        <w:tc>
          <w:tcPr>
            <w:tcW w:w="2127" w:type="dxa"/>
          </w:tcPr>
          <w:p w14:paraId="6B00662E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095CD326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Rising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China: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Current</w:t>
            </w:r>
            <w:r w:rsidRPr="00AA00B7">
              <w:rPr>
                <w:spacing w:val="1"/>
                <w:sz w:val="24"/>
              </w:rPr>
              <w:t xml:space="preserve"> </w:t>
            </w:r>
            <w:r w:rsidRPr="00AA00B7">
              <w:rPr>
                <w:sz w:val="24"/>
              </w:rPr>
              <w:t>Issues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in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Foreign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Economic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Policies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(Atılım</w:t>
            </w:r>
          </w:p>
          <w:p w14:paraId="491D0397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University)-</w:t>
            </w:r>
            <w:r w:rsidRPr="00AA00B7">
              <w:rPr>
                <w:spacing w:val="-4"/>
                <w:sz w:val="24"/>
              </w:rPr>
              <w:t>UG+G</w:t>
            </w:r>
          </w:p>
        </w:tc>
      </w:tr>
      <w:tr w:rsidR="0055380F" w:rsidRPr="00AA00B7" w14:paraId="6D1D968B" w14:textId="77777777">
        <w:trPr>
          <w:trHeight w:val="455"/>
        </w:trPr>
        <w:tc>
          <w:tcPr>
            <w:tcW w:w="2127" w:type="dxa"/>
          </w:tcPr>
          <w:p w14:paraId="49845E17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761A618F" w14:textId="77777777" w:rsidR="0055380F" w:rsidRPr="00AA00B7" w:rsidRDefault="00000000">
            <w:pPr>
              <w:pStyle w:val="TableParagraph"/>
              <w:spacing w:before="83"/>
              <w:rPr>
                <w:sz w:val="24"/>
              </w:rPr>
            </w:pPr>
            <w:r w:rsidRPr="00AA00B7">
              <w:rPr>
                <w:sz w:val="24"/>
              </w:rPr>
              <w:t>China: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Past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Present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11"/>
                <w:sz w:val="24"/>
              </w:rPr>
              <w:t xml:space="preserve"> </w:t>
            </w:r>
            <w:r w:rsidRPr="00AA00B7">
              <w:rPr>
                <w:sz w:val="24"/>
              </w:rPr>
              <w:t>University)-</w:t>
            </w:r>
            <w:r w:rsidRPr="00AA00B7">
              <w:rPr>
                <w:spacing w:val="-5"/>
                <w:sz w:val="24"/>
              </w:rPr>
              <w:t>UG</w:t>
            </w:r>
          </w:p>
        </w:tc>
      </w:tr>
      <w:tr w:rsidR="0055380F" w:rsidRPr="00AA00B7" w14:paraId="7FA5C378" w14:textId="77777777">
        <w:trPr>
          <w:trHeight w:val="455"/>
        </w:trPr>
        <w:tc>
          <w:tcPr>
            <w:tcW w:w="2127" w:type="dxa"/>
          </w:tcPr>
          <w:p w14:paraId="23254C68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68F0F9A3" w14:textId="77777777" w:rsidR="0055380F" w:rsidRPr="00AA00B7" w:rsidRDefault="00000000">
            <w:pPr>
              <w:pStyle w:val="TableParagraph"/>
              <w:spacing w:before="83"/>
              <w:rPr>
                <w:sz w:val="24"/>
              </w:rPr>
            </w:pPr>
            <w:r w:rsidRPr="00AA00B7">
              <w:rPr>
                <w:sz w:val="24"/>
              </w:rPr>
              <w:t>American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Foreign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Policy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University)-</w:t>
            </w:r>
            <w:r w:rsidRPr="00AA00B7">
              <w:rPr>
                <w:spacing w:val="-4"/>
                <w:sz w:val="24"/>
              </w:rPr>
              <w:t>UG+G</w:t>
            </w:r>
          </w:p>
        </w:tc>
      </w:tr>
      <w:tr w:rsidR="0055380F" w:rsidRPr="00AA00B7" w14:paraId="3D64BBD2" w14:textId="77777777">
        <w:trPr>
          <w:trHeight w:val="551"/>
        </w:trPr>
        <w:tc>
          <w:tcPr>
            <w:tcW w:w="2127" w:type="dxa"/>
          </w:tcPr>
          <w:p w14:paraId="1548C9F5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24787D1E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Current</w:t>
            </w:r>
            <w:r w:rsidRPr="00AA00B7">
              <w:rPr>
                <w:spacing w:val="1"/>
                <w:sz w:val="24"/>
              </w:rPr>
              <w:t xml:space="preserve"> </w:t>
            </w:r>
            <w:r w:rsidRPr="00AA00B7">
              <w:rPr>
                <w:sz w:val="24"/>
              </w:rPr>
              <w:t>Issues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in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World</w:t>
            </w:r>
            <w:r w:rsidRPr="00AA00B7">
              <w:rPr>
                <w:spacing w:val="1"/>
                <w:sz w:val="24"/>
              </w:rPr>
              <w:t xml:space="preserve"> </w:t>
            </w:r>
            <w:r w:rsidRPr="00AA00B7">
              <w:rPr>
                <w:sz w:val="24"/>
              </w:rPr>
              <w:t>Affairs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11"/>
                <w:sz w:val="24"/>
              </w:rPr>
              <w:t xml:space="preserve"> </w:t>
            </w:r>
            <w:r w:rsidRPr="00AA00B7">
              <w:rPr>
                <w:sz w:val="24"/>
              </w:rPr>
              <w:t>University) -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pacing w:val="-5"/>
                <w:sz w:val="24"/>
              </w:rPr>
              <w:t>UG</w:t>
            </w:r>
          </w:p>
        </w:tc>
      </w:tr>
      <w:tr w:rsidR="0055380F" w:rsidRPr="00AA00B7" w14:paraId="46BAEC46" w14:textId="77777777">
        <w:trPr>
          <w:trHeight w:val="551"/>
        </w:trPr>
        <w:tc>
          <w:tcPr>
            <w:tcW w:w="2127" w:type="dxa"/>
          </w:tcPr>
          <w:p w14:paraId="5C862B8C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224185E8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Foreign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Policy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Analysis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University) -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pacing w:val="-7"/>
                <w:sz w:val="24"/>
              </w:rPr>
              <w:t>UG</w:t>
            </w:r>
          </w:p>
        </w:tc>
      </w:tr>
      <w:tr w:rsidR="0055380F" w:rsidRPr="00AA00B7" w14:paraId="4FDD3780" w14:textId="77777777">
        <w:trPr>
          <w:trHeight w:val="551"/>
        </w:trPr>
        <w:tc>
          <w:tcPr>
            <w:tcW w:w="2127" w:type="dxa"/>
          </w:tcPr>
          <w:p w14:paraId="0C070EDA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6</w:t>
            </w:r>
          </w:p>
        </w:tc>
        <w:tc>
          <w:tcPr>
            <w:tcW w:w="7832" w:type="dxa"/>
          </w:tcPr>
          <w:p w14:paraId="05D1775F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International</w:t>
            </w:r>
            <w:r w:rsidRPr="00AA00B7">
              <w:rPr>
                <w:spacing w:val="-14"/>
                <w:sz w:val="24"/>
              </w:rPr>
              <w:t xml:space="preserve"> </w:t>
            </w:r>
            <w:r w:rsidRPr="00AA00B7">
              <w:rPr>
                <w:sz w:val="24"/>
              </w:rPr>
              <w:t>Organizations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University)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-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pacing w:val="-5"/>
                <w:sz w:val="24"/>
              </w:rPr>
              <w:t>UG</w:t>
            </w:r>
          </w:p>
        </w:tc>
      </w:tr>
    </w:tbl>
    <w:p w14:paraId="74A707FB" w14:textId="77777777" w:rsidR="0055380F" w:rsidRPr="00AA00B7" w:rsidRDefault="0055380F">
      <w:pPr>
        <w:spacing w:line="268" w:lineRule="exact"/>
        <w:rPr>
          <w:sz w:val="24"/>
        </w:rPr>
        <w:sectPr w:rsidR="0055380F" w:rsidRPr="00AA00B7">
          <w:headerReference w:type="default" r:id="rId9"/>
          <w:pgSz w:w="11910" w:h="16840"/>
          <w:pgMar w:top="1400" w:right="860" w:bottom="280" w:left="620" w:header="1132" w:footer="0" w:gutter="0"/>
          <w:cols w:space="720"/>
        </w:sectPr>
      </w:pPr>
    </w:p>
    <w:p w14:paraId="46EA2A42" w14:textId="77777777" w:rsidR="0055380F" w:rsidRPr="00AA00B7" w:rsidRDefault="0055380F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75424BF" w14:textId="77777777">
        <w:trPr>
          <w:trHeight w:val="551"/>
        </w:trPr>
        <w:tc>
          <w:tcPr>
            <w:tcW w:w="2127" w:type="dxa"/>
          </w:tcPr>
          <w:p w14:paraId="20640C68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1</w:t>
            </w:r>
          </w:p>
        </w:tc>
        <w:tc>
          <w:tcPr>
            <w:tcW w:w="7832" w:type="dxa"/>
          </w:tcPr>
          <w:p w14:paraId="393CB0DF" w14:textId="77777777" w:rsidR="0055380F" w:rsidRPr="00AA00B7" w:rsidRDefault="00000000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 w:rsidRPr="00AA00B7">
              <w:rPr>
                <w:sz w:val="24"/>
              </w:rPr>
              <w:t>MOHD</w:t>
            </w:r>
            <w:r w:rsidRPr="00AA00B7">
              <w:rPr>
                <w:spacing w:val="10"/>
                <w:sz w:val="24"/>
              </w:rPr>
              <w:t xml:space="preserve"> </w:t>
            </w:r>
            <w:r w:rsidRPr="00AA00B7">
              <w:rPr>
                <w:sz w:val="24"/>
              </w:rPr>
              <w:t>YOUSUF</w:t>
            </w:r>
            <w:r w:rsidRPr="00AA00B7">
              <w:rPr>
                <w:spacing w:val="8"/>
                <w:sz w:val="24"/>
              </w:rPr>
              <w:t xml:space="preserve"> </w:t>
            </w:r>
            <w:r w:rsidRPr="00AA00B7">
              <w:rPr>
                <w:sz w:val="24"/>
              </w:rPr>
              <w:t>IBRAHİMKHİL</w:t>
            </w:r>
            <w:r w:rsidRPr="00AA00B7">
              <w:rPr>
                <w:spacing w:val="9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14"/>
                <w:sz w:val="24"/>
              </w:rPr>
              <w:t xml:space="preserve"> </w:t>
            </w:r>
            <w:r w:rsidRPr="00AA00B7">
              <w:rPr>
                <w:sz w:val="24"/>
              </w:rPr>
              <w:t>Afghanistan</w:t>
            </w:r>
            <w:r w:rsidRPr="00AA00B7">
              <w:rPr>
                <w:spacing w:val="7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12"/>
                <w:sz w:val="24"/>
              </w:rPr>
              <w:t xml:space="preserve"> </w:t>
            </w:r>
            <w:r w:rsidRPr="00AA00B7">
              <w:rPr>
                <w:sz w:val="24"/>
              </w:rPr>
              <w:t>China</w:t>
            </w:r>
            <w:r w:rsidRPr="00AA00B7">
              <w:rPr>
                <w:spacing w:val="11"/>
                <w:sz w:val="24"/>
              </w:rPr>
              <w:t xml:space="preserve"> </w:t>
            </w:r>
            <w:r w:rsidRPr="00AA00B7">
              <w:rPr>
                <w:sz w:val="24"/>
              </w:rPr>
              <w:t>relations</w:t>
            </w:r>
            <w:r w:rsidRPr="00AA00B7">
              <w:rPr>
                <w:spacing w:val="11"/>
                <w:sz w:val="24"/>
              </w:rPr>
              <w:t xml:space="preserve"> </w:t>
            </w:r>
            <w:r w:rsidRPr="00AA00B7">
              <w:rPr>
                <w:spacing w:val="-5"/>
                <w:sz w:val="24"/>
              </w:rPr>
              <w:t>am</w:t>
            </w:r>
          </w:p>
          <w:p w14:paraId="685A329A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the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U.S. and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NATO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presence</w:t>
            </w:r>
            <w:r w:rsidRPr="00AA00B7">
              <w:rPr>
                <w:spacing w:val="2"/>
                <w:sz w:val="24"/>
              </w:rPr>
              <w:t xml:space="preserve"> </w:t>
            </w:r>
            <w:r w:rsidRPr="00AA00B7">
              <w:rPr>
                <w:sz w:val="24"/>
              </w:rPr>
              <w:t>in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Afghanistan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10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01DF23A3" w14:textId="77777777">
        <w:trPr>
          <w:trHeight w:val="552"/>
        </w:trPr>
        <w:tc>
          <w:tcPr>
            <w:tcW w:w="2127" w:type="dxa"/>
          </w:tcPr>
          <w:p w14:paraId="22129552" w14:textId="77777777" w:rsidR="0055380F" w:rsidRPr="00AA00B7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2</w:t>
            </w:r>
          </w:p>
        </w:tc>
        <w:tc>
          <w:tcPr>
            <w:tcW w:w="7832" w:type="dxa"/>
          </w:tcPr>
          <w:p w14:paraId="3DF72DC7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 w:rsidRPr="00AA00B7">
              <w:rPr>
                <w:sz w:val="24"/>
              </w:rPr>
              <w:t>PINAR</w:t>
            </w:r>
            <w:r w:rsidRPr="00AA00B7">
              <w:rPr>
                <w:spacing w:val="23"/>
                <w:sz w:val="24"/>
              </w:rPr>
              <w:t xml:space="preserve"> </w:t>
            </w:r>
            <w:r w:rsidRPr="00AA00B7">
              <w:rPr>
                <w:sz w:val="24"/>
              </w:rPr>
              <w:t>DEMİR</w:t>
            </w:r>
            <w:r w:rsidRPr="00AA00B7">
              <w:rPr>
                <w:spacing w:val="26"/>
                <w:sz w:val="24"/>
              </w:rPr>
              <w:t xml:space="preserve"> </w:t>
            </w:r>
            <w:r w:rsidRPr="00AA00B7">
              <w:rPr>
                <w:sz w:val="24"/>
              </w:rPr>
              <w:t>(2021).</w:t>
            </w:r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z w:val="24"/>
              </w:rPr>
              <w:t>Ilımlılaşma</w:t>
            </w:r>
            <w:r w:rsidRPr="00AA00B7">
              <w:rPr>
                <w:spacing w:val="27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27"/>
                <w:sz w:val="24"/>
              </w:rPr>
              <w:t xml:space="preserve"> </w:t>
            </w:r>
            <w:r w:rsidRPr="00AA00B7">
              <w:rPr>
                <w:sz w:val="24"/>
              </w:rPr>
              <w:t>dahil</w:t>
            </w:r>
            <w:r w:rsidRPr="00AA00B7">
              <w:rPr>
                <w:spacing w:val="19"/>
                <w:sz w:val="24"/>
              </w:rPr>
              <w:t xml:space="preserve"> </w:t>
            </w:r>
            <w:r w:rsidRPr="00AA00B7">
              <w:rPr>
                <w:sz w:val="24"/>
              </w:rPr>
              <w:t>olma</w:t>
            </w:r>
            <w:r w:rsidRPr="00AA00B7">
              <w:rPr>
                <w:spacing w:val="22"/>
                <w:sz w:val="24"/>
              </w:rPr>
              <w:t xml:space="preserve"> </w:t>
            </w:r>
            <w:r w:rsidRPr="00AA00B7">
              <w:rPr>
                <w:sz w:val="24"/>
              </w:rPr>
              <w:t>teorisi</w:t>
            </w:r>
            <w:r w:rsidRPr="00AA00B7">
              <w:rPr>
                <w:spacing w:val="23"/>
                <w:sz w:val="24"/>
              </w:rPr>
              <w:t xml:space="preserve"> </w:t>
            </w:r>
            <w:r w:rsidRPr="00AA00B7">
              <w:rPr>
                <w:sz w:val="24"/>
              </w:rPr>
              <w:t>bağlamında</w:t>
            </w:r>
            <w:r w:rsidRPr="00AA00B7">
              <w:rPr>
                <w:spacing w:val="27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Mısır'da</w:t>
            </w:r>
          </w:p>
          <w:p w14:paraId="4EA3ED9B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Müslüman</w:t>
            </w:r>
            <w:r w:rsidRPr="00AA00B7">
              <w:rPr>
                <w:spacing w:val="-11"/>
                <w:sz w:val="24"/>
              </w:rPr>
              <w:t xml:space="preserve"> </w:t>
            </w:r>
            <w:r w:rsidRPr="00AA00B7">
              <w:rPr>
                <w:sz w:val="24"/>
              </w:rPr>
              <w:t>Kardeşler'in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moderasyonu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27AA7480" w14:textId="77777777">
        <w:trPr>
          <w:trHeight w:val="829"/>
        </w:trPr>
        <w:tc>
          <w:tcPr>
            <w:tcW w:w="2127" w:type="dxa"/>
          </w:tcPr>
          <w:p w14:paraId="6866CCE6" w14:textId="77777777" w:rsidR="0055380F" w:rsidRPr="00AA00B7" w:rsidRDefault="0055380F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4ACF8599" w14:textId="77777777" w:rsidR="0055380F" w:rsidRPr="00AA00B7" w:rsidRDefault="00000000">
            <w:pPr>
              <w:pStyle w:val="TableParagraph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3</w:t>
            </w:r>
          </w:p>
        </w:tc>
        <w:tc>
          <w:tcPr>
            <w:tcW w:w="7832" w:type="dxa"/>
          </w:tcPr>
          <w:p w14:paraId="16451A99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AYBİGE</w:t>
            </w:r>
            <w:r w:rsidRPr="00AA00B7">
              <w:rPr>
                <w:spacing w:val="73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TAMAM</w:t>
            </w:r>
            <w:r w:rsidRPr="00AA00B7">
              <w:rPr>
                <w:spacing w:val="72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75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Addressing</w:t>
            </w:r>
            <w:r w:rsidRPr="00AA00B7">
              <w:rPr>
                <w:spacing w:val="74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72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United</w:t>
            </w:r>
            <w:r w:rsidRPr="00AA00B7">
              <w:rPr>
                <w:spacing w:val="74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States-China</w:t>
            </w:r>
            <w:r w:rsidRPr="00AA00B7">
              <w:rPr>
                <w:spacing w:val="78"/>
                <w:w w:val="150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hegemo</w:t>
            </w:r>
          </w:p>
          <w:p w14:paraId="741A1527" w14:textId="77777777" w:rsidR="0055380F" w:rsidRPr="00AA00B7" w:rsidRDefault="00000000">
            <w:pPr>
              <w:pStyle w:val="TableParagraph"/>
              <w:tabs>
                <w:tab w:val="left" w:pos="1078"/>
              </w:tabs>
              <w:spacing w:line="274" w:lineRule="exact"/>
              <w:ind w:right="95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struggle</w:t>
            </w:r>
            <w:r w:rsidRPr="00AA00B7">
              <w:rPr>
                <w:sz w:val="24"/>
              </w:rPr>
              <w:tab/>
              <w:t>from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perspective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of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third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wave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hegemony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studies.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(Atıl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34788FAE" w14:textId="77777777">
        <w:trPr>
          <w:trHeight w:val="552"/>
        </w:trPr>
        <w:tc>
          <w:tcPr>
            <w:tcW w:w="2127" w:type="dxa"/>
          </w:tcPr>
          <w:p w14:paraId="51442BBD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4</w:t>
            </w:r>
          </w:p>
        </w:tc>
        <w:tc>
          <w:tcPr>
            <w:tcW w:w="7832" w:type="dxa"/>
          </w:tcPr>
          <w:p w14:paraId="3F4ED850" w14:textId="77777777" w:rsidR="0055380F" w:rsidRPr="00AA00B7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 w:rsidRPr="00AA00B7">
              <w:rPr>
                <w:sz w:val="24"/>
              </w:rPr>
              <w:t>SEYDA</w:t>
            </w:r>
            <w:r w:rsidRPr="00AA00B7">
              <w:rPr>
                <w:spacing w:val="63"/>
                <w:sz w:val="24"/>
              </w:rPr>
              <w:t xml:space="preserve"> </w:t>
            </w:r>
            <w:r w:rsidRPr="00AA00B7">
              <w:rPr>
                <w:sz w:val="24"/>
              </w:rPr>
              <w:t>NUR</w:t>
            </w:r>
            <w:r w:rsidRPr="00AA00B7">
              <w:rPr>
                <w:spacing w:val="68"/>
                <w:sz w:val="24"/>
              </w:rPr>
              <w:t xml:space="preserve"> </w:t>
            </w:r>
            <w:r w:rsidRPr="00AA00B7">
              <w:rPr>
                <w:sz w:val="24"/>
              </w:rPr>
              <w:t>OSMANLI</w:t>
            </w:r>
            <w:r w:rsidRPr="00AA00B7">
              <w:rPr>
                <w:spacing w:val="71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67"/>
                <w:sz w:val="24"/>
              </w:rPr>
              <w:t xml:space="preserve"> </w:t>
            </w:r>
            <w:r w:rsidRPr="00AA00B7">
              <w:rPr>
                <w:sz w:val="24"/>
              </w:rPr>
              <w:t>Kuşak</w:t>
            </w:r>
            <w:r w:rsidRPr="00AA00B7">
              <w:rPr>
                <w:spacing w:val="70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73"/>
                <w:sz w:val="24"/>
              </w:rPr>
              <w:t xml:space="preserve"> </w:t>
            </w:r>
            <w:r w:rsidRPr="00AA00B7">
              <w:rPr>
                <w:sz w:val="24"/>
              </w:rPr>
              <w:t>yol</w:t>
            </w:r>
            <w:r w:rsidRPr="00AA00B7">
              <w:rPr>
                <w:spacing w:val="61"/>
                <w:sz w:val="24"/>
              </w:rPr>
              <w:t xml:space="preserve"> </w:t>
            </w:r>
            <w:r w:rsidRPr="00AA00B7">
              <w:rPr>
                <w:sz w:val="24"/>
              </w:rPr>
              <w:t>girişimi:</w:t>
            </w:r>
            <w:r w:rsidRPr="00AA00B7">
              <w:rPr>
                <w:spacing w:val="70"/>
                <w:sz w:val="24"/>
              </w:rPr>
              <w:t xml:space="preserve"> </w:t>
            </w:r>
            <w:r w:rsidRPr="00AA00B7">
              <w:rPr>
                <w:sz w:val="24"/>
              </w:rPr>
              <w:t>Cibuti</w:t>
            </w:r>
            <w:r w:rsidRPr="00AA00B7">
              <w:rPr>
                <w:spacing w:val="61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69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Pakist</w:t>
            </w:r>
          </w:p>
          <w:p w14:paraId="4ECD490E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 w:rsidRPr="00AA00B7">
              <w:rPr>
                <w:sz w:val="24"/>
              </w:rPr>
              <w:t>örnekleri.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12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3FABE0C2" w14:textId="77777777">
        <w:trPr>
          <w:trHeight w:val="1103"/>
        </w:trPr>
        <w:tc>
          <w:tcPr>
            <w:tcW w:w="2127" w:type="dxa"/>
          </w:tcPr>
          <w:p w14:paraId="102CC7C7" w14:textId="77777777" w:rsidR="0055380F" w:rsidRPr="00AA00B7" w:rsidRDefault="0055380F">
            <w:pPr>
              <w:pStyle w:val="TableParagraph"/>
              <w:spacing w:before="6"/>
              <w:ind w:left="0"/>
              <w:rPr>
                <w:rFonts w:ascii="Arial"/>
                <w:b/>
                <w:sz w:val="35"/>
              </w:rPr>
            </w:pPr>
          </w:p>
          <w:p w14:paraId="20F8CE4C" w14:textId="77777777" w:rsidR="0055380F" w:rsidRPr="00AA00B7" w:rsidRDefault="00000000">
            <w:pPr>
              <w:pStyle w:val="TableParagraph"/>
              <w:spacing w:before="1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5</w:t>
            </w:r>
          </w:p>
        </w:tc>
        <w:tc>
          <w:tcPr>
            <w:tcW w:w="7832" w:type="dxa"/>
          </w:tcPr>
          <w:p w14:paraId="040F0B83" w14:textId="77777777" w:rsidR="0055380F" w:rsidRPr="00AA00B7" w:rsidRDefault="00000000">
            <w:pPr>
              <w:pStyle w:val="TableParagraph"/>
              <w:rPr>
                <w:sz w:val="24"/>
              </w:rPr>
            </w:pPr>
            <w:r w:rsidRPr="00AA00B7">
              <w:rPr>
                <w:sz w:val="24"/>
              </w:rPr>
              <w:t>FATMA AKIN AKILLI (2021) A neoliberal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analysis of international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cooperati with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multinational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service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providers: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role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effect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of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Council Europe's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Convention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Cybercrime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fighting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against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transborder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crim</w:t>
            </w:r>
          </w:p>
          <w:p w14:paraId="50394228" w14:textId="77777777" w:rsidR="0055380F" w:rsidRPr="00AA00B7" w:rsidRDefault="00000000">
            <w:pPr>
              <w:pStyle w:val="TableParagraph"/>
              <w:spacing w:line="261" w:lineRule="exact"/>
              <w:rPr>
                <w:sz w:val="24"/>
              </w:rPr>
            </w:pP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1940CE1B" w14:textId="77777777">
        <w:trPr>
          <w:trHeight w:val="552"/>
        </w:trPr>
        <w:tc>
          <w:tcPr>
            <w:tcW w:w="2127" w:type="dxa"/>
          </w:tcPr>
          <w:p w14:paraId="3FDA3F5A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6</w:t>
            </w:r>
          </w:p>
        </w:tc>
        <w:tc>
          <w:tcPr>
            <w:tcW w:w="7832" w:type="dxa"/>
          </w:tcPr>
          <w:p w14:paraId="32BD4779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FATİH</w:t>
            </w:r>
            <w:r w:rsidRPr="00AA00B7">
              <w:rPr>
                <w:spacing w:val="55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AYDIN</w:t>
            </w:r>
            <w:r w:rsidRPr="00AA00B7">
              <w:rPr>
                <w:spacing w:val="5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(2021).</w:t>
            </w:r>
            <w:r w:rsidRPr="00AA00B7">
              <w:rPr>
                <w:spacing w:val="6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Uluslararası</w:t>
            </w:r>
            <w:r w:rsidRPr="00AA00B7">
              <w:rPr>
                <w:spacing w:val="5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finansal</w:t>
            </w:r>
            <w:r w:rsidRPr="00AA00B7">
              <w:rPr>
                <w:spacing w:val="59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düzende</w:t>
            </w:r>
            <w:r w:rsidRPr="00AA00B7">
              <w:rPr>
                <w:spacing w:val="57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Asya</w:t>
            </w:r>
            <w:r w:rsidRPr="00AA00B7">
              <w:rPr>
                <w:spacing w:val="5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altyapı</w:t>
            </w:r>
            <w:r w:rsidRPr="00AA00B7">
              <w:rPr>
                <w:spacing w:val="55"/>
                <w:w w:val="150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yatır</w:t>
            </w:r>
          </w:p>
          <w:p w14:paraId="226BB664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 w:rsidRPr="00AA00B7">
              <w:rPr>
                <w:sz w:val="24"/>
              </w:rPr>
              <w:t>bankası</w:t>
            </w:r>
            <w:r w:rsidRPr="00AA00B7">
              <w:rPr>
                <w:spacing w:val="-13"/>
                <w:sz w:val="24"/>
              </w:rPr>
              <w:t xml:space="preserve"> </w:t>
            </w:r>
            <w:r w:rsidRPr="00AA00B7">
              <w:rPr>
                <w:sz w:val="24"/>
              </w:rPr>
              <w:t>(AIIB)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Türkiye-AIIB ilişkileri.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5C4D935A" w14:textId="77777777">
        <w:trPr>
          <w:trHeight w:val="551"/>
        </w:trPr>
        <w:tc>
          <w:tcPr>
            <w:tcW w:w="2127" w:type="dxa"/>
          </w:tcPr>
          <w:p w14:paraId="662FA8FD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7</w:t>
            </w:r>
          </w:p>
        </w:tc>
        <w:tc>
          <w:tcPr>
            <w:tcW w:w="7832" w:type="dxa"/>
          </w:tcPr>
          <w:p w14:paraId="4D72E12E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 w:rsidRPr="00AA00B7">
              <w:rPr>
                <w:sz w:val="24"/>
              </w:rPr>
              <w:t>Duygu</w:t>
            </w:r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z w:val="24"/>
              </w:rPr>
              <w:t>Öztürk</w:t>
            </w:r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30"/>
                <w:sz w:val="24"/>
              </w:rPr>
              <w:t xml:space="preserve"> </w:t>
            </w:r>
            <w:r w:rsidRPr="00AA00B7">
              <w:rPr>
                <w:sz w:val="24"/>
              </w:rPr>
              <w:t>Güney</w:t>
            </w:r>
            <w:r w:rsidRPr="00AA00B7">
              <w:rPr>
                <w:spacing w:val="22"/>
                <w:sz w:val="24"/>
              </w:rPr>
              <w:t xml:space="preserve"> </w:t>
            </w:r>
            <w:r w:rsidRPr="00AA00B7">
              <w:rPr>
                <w:sz w:val="24"/>
              </w:rPr>
              <w:t>Kore</w:t>
            </w:r>
            <w:r w:rsidRPr="00AA00B7">
              <w:rPr>
                <w:spacing w:val="26"/>
                <w:sz w:val="24"/>
              </w:rPr>
              <w:t xml:space="preserve"> </w:t>
            </w:r>
            <w:r w:rsidRPr="00AA00B7">
              <w:rPr>
                <w:sz w:val="24"/>
              </w:rPr>
              <w:t>Kalkınma</w:t>
            </w:r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z w:val="24"/>
              </w:rPr>
              <w:t>Modeli'nde</w:t>
            </w:r>
            <w:r w:rsidRPr="00AA00B7">
              <w:rPr>
                <w:spacing w:val="24"/>
                <w:sz w:val="24"/>
              </w:rPr>
              <w:t xml:space="preserve"> </w:t>
            </w:r>
            <w:r w:rsidRPr="00AA00B7">
              <w:rPr>
                <w:sz w:val="24"/>
              </w:rPr>
              <w:t>chaebol</w:t>
            </w:r>
            <w:r w:rsidRPr="00AA00B7">
              <w:rPr>
                <w:spacing w:val="22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kalkınma</w:t>
            </w:r>
          </w:p>
          <w:p w14:paraId="4B35716F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devlet</w:t>
            </w:r>
            <w:r w:rsidRPr="00AA00B7">
              <w:rPr>
                <w:spacing w:val="2"/>
                <w:sz w:val="24"/>
              </w:rPr>
              <w:t xml:space="preserve"> </w:t>
            </w:r>
            <w:r w:rsidRPr="00AA00B7">
              <w:rPr>
                <w:sz w:val="24"/>
              </w:rPr>
              <w:t>politikasının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rolü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önemi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5D839A2B" w14:textId="77777777">
        <w:trPr>
          <w:trHeight w:val="551"/>
        </w:trPr>
        <w:tc>
          <w:tcPr>
            <w:tcW w:w="2127" w:type="dxa"/>
          </w:tcPr>
          <w:p w14:paraId="271AD058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8</w:t>
            </w:r>
          </w:p>
        </w:tc>
        <w:tc>
          <w:tcPr>
            <w:tcW w:w="7832" w:type="dxa"/>
          </w:tcPr>
          <w:p w14:paraId="4AB781FB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CEM</w:t>
            </w:r>
            <w:r w:rsidRPr="00AA00B7">
              <w:rPr>
                <w:spacing w:val="61"/>
                <w:sz w:val="24"/>
              </w:rPr>
              <w:t xml:space="preserve"> </w:t>
            </w:r>
            <w:r w:rsidRPr="00AA00B7">
              <w:rPr>
                <w:sz w:val="24"/>
              </w:rPr>
              <w:t>SAVAŞ</w:t>
            </w:r>
            <w:r w:rsidRPr="00AA00B7">
              <w:rPr>
                <w:spacing w:val="66"/>
                <w:sz w:val="24"/>
              </w:rPr>
              <w:t xml:space="preserve"> </w:t>
            </w:r>
            <w:r w:rsidRPr="00AA00B7">
              <w:rPr>
                <w:sz w:val="24"/>
              </w:rPr>
              <w:t>(2020)</w:t>
            </w:r>
            <w:r w:rsidRPr="00AA00B7">
              <w:rPr>
                <w:spacing w:val="62"/>
                <w:sz w:val="24"/>
              </w:rPr>
              <w:t xml:space="preserve"> </w:t>
            </w:r>
            <w:r w:rsidRPr="00AA00B7">
              <w:rPr>
                <w:sz w:val="24"/>
              </w:rPr>
              <w:t>İsrail'in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Doğu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Akdeniz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enerji</w:t>
            </w:r>
            <w:r w:rsidRPr="00AA00B7">
              <w:rPr>
                <w:spacing w:val="56"/>
                <w:sz w:val="24"/>
              </w:rPr>
              <w:t xml:space="preserve"> </w:t>
            </w:r>
            <w:r w:rsidRPr="00AA00B7">
              <w:rPr>
                <w:sz w:val="24"/>
              </w:rPr>
              <w:t>politikası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ve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Türkiye</w:t>
            </w:r>
          </w:p>
          <w:p w14:paraId="7D0254FE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KKTC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üzerine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etkileri.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20C9DC8C" w14:textId="77777777">
        <w:trPr>
          <w:trHeight w:val="552"/>
        </w:trPr>
        <w:tc>
          <w:tcPr>
            <w:tcW w:w="2127" w:type="dxa"/>
          </w:tcPr>
          <w:p w14:paraId="1CBE543E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z w:val="24"/>
              </w:rPr>
              <w:t>9</w:t>
            </w:r>
          </w:p>
        </w:tc>
        <w:tc>
          <w:tcPr>
            <w:tcW w:w="7832" w:type="dxa"/>
          </w:tcPr>
          <w:p w14:paraId="4CB28239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 w:rsidRPr="00AA00B7">
              <w:rPr>
                <w:sz w:val="24"/>
              </w:rPr>
              <w:t>HUSSEIN</w:t>
            </w:r>
            <w:r w:rsidRPr="00AA00B7">
              <w:rPr>
                <w:spacing w:val="66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ABDULLAH</w:t>
            </w:r>
            <w:r w:rsidRPr="00AA00B7">
              <w:rPr>
                <w:spacing w:val="6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MISHAAL</w:t>
            </w:r>
            <w:r w:rsidRPr="00AA00B7">
              <w:rPr>
                <w:spacing w:val="66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76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Irak-İran</w:t>
            </w:r>
            <w:r w:rsidRPr="00AA00B7">
              <w:rPr>
                <w:spacing w:val="69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ilişkileri:</w:t>
            </w:r>
            <w:r w:rsidRPr="00AA00B7">
              <w:rPr>
                <w:spacing w:val="7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1980-</w:t>
            </w:r>
            <w:r w:rsidRPr="00AA00B7">
              <w:rPr>
                <w:spacing w:val="-5"/>
                <w:sz w:val="24"/>
              </w:rPr>
              <w:t>201</w:t>
            </w:r>
          </w:p>
          <w:p w14:paraId="773AAB48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  <w:tr w:rsidR="0055380F" w:rsidRPr="00AA00B7" w14:paraId="2E25BA74" w14:textId="77777777">
        <w:trPr>
          <w:trHeight w:val="556"/>
        </w:trPr>
        <w:tc>
          <w:tcPr>
            <w:tcW w:w="2127" w:type="dxa"/>
          </w:tcPr>
          <w:p w14:paraId="7B1EB635" w14:textId="77777777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832" w:type="dxa"/>
          </w:tcPr>
          <w:p w14:paraId="6440F6CE" w14:textId="77777777" w:rsidR="0055380F" w:rsidRPr="00AA00B7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 w:rsidRPr="00AA00B7">
              <w:rPr>
                <w:sz w:val="24"/>
              </w:rPr>
              <w:t>DİLEK</w:t>
            </w:r>
            <w:r w:rsidRPr="00AA00B7">
              <w:rPr>
                <w:spacing w:val="60"/>
                <w:sz w:val="24"/>
              </w:rPr>
              <w:t xml:space="preserve"> </w:t>
            </w:r>
            <w:r w:rsidRPr="00AA00B7">
              <w:rPr>
                <w:sz w:val="24"/>
              </w:rPr>
              <w:t>KHALİL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Suriye</w:t>
            </w:r>
            <w:r w:rsidRPr="00AA00B7">
              <w:rPr>
                <w:spacing w:val="67"/>
                <w:sz w:val="24"/>
              </w:rPr>
              <w:t xml:space="preserve"> </w:t>
            </w:r>
            <w:r w:rsidRPr="00AA00B7">
              <w:rPr>
                <w:sz w:val="24"/>
              </w:rPr>
              <w:t>Baas</w:t>
            </w:r>
            <w:r w:rsidRPr="00AA00B7">
              <w:rPr>
                <w:spacing w:val="66"/>
                <w:sz w:val="24"/>
              </w:rPr>
              <w:t xml:space="preserve"> </w:t>
            </w:r>
            <w:r w:rsidRPr="00AA00B7">
              <w:rPr>
                <w:sz w:val="24"/>
              </w:rPr>
              <w:t>Partisi'nin</w:t>
            </w:r>
            <w:r w:rsidRPr="00AA00B7">
              <w:rPr>
                <w:spacing w:val="68"/>
                <w:sz w:val="24"/>
              </w:rPr>
              <w:t xml:space="preserve"> </w:t>
            </w:r>
            <w:r w:rsidRPr="00AA00B7">
              <w:rPr>
                <w:sz w:val="24"/>
              </w:rPr>
              <w:t>iktidar</w:t>
            </w:r>
            <w:r w:rsidRPr="00AA00B7">
              <w:rPr>
                <w:spacing w:val="74"/>
                <w:sz w:val="24"/>
              </w:rPr>
              <w:t xml:space="preserve"> </w:t>
            </w:r>
            <w:r w:rsidRPr="00AA00B7">
              <w:rPr>
                <w:sz w:val="24"/>
              </w:rPr>
              <w:t>mücadelesinde</w:t>
            </w:r>
            <w:r w:rsidRPr="00AA00B7">
              <w:rPr>
                <w:spacing w:val="72"/>
                <w:sz w:val="24"/>
              </w:rPr>
              <w:t xml:space="preserve"> </w:t>
            </w:r>
            <w:r w:rsidRPr="00AA00B7">
              <w:rPr>
                <w:spacing w:val="-5"/>
                <w:sz w:val="24"/>
              </w:rPr>
              <w:t>Ar</w:t>
            </w:r>
          </w:p>
          <w:p w14:paraId="2B4917E0" w14:textId="77777777" w:rsidR="0055380F" w:rsidRPr="00AA00B7" w:rsidRDefault="00000000">
            <w:pPr>
              <w:pStyle w:val="TableParagraph"/>
              <w:spacing w:before="2" w:line="266" w:lineRule="exact"/>
              <w:rPr>
                <w:sz w:val="24"/>
              </w:rPr>
            </w:pPr>
            <w:r w:rsidRPr="00AA00B7">
              <w:rPr>
                <w:sz w:val="24"/>
              </w:rPr>
              <w:t>milliyetçiliğinin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rolü.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(Atılım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Üniversitesi)</w:t>
            </w:r>
          </w:p>
        </w:tc>
      </w:tr>
    </w:tbl>
    <w:p w14:paraId="786EB1F4" w14:textId="77777777" w:rsidR="004766FE" w:rsidRPr="00AA00B7" w:rsidRDefault="004766FE"/>
    <w:sectPr w:rsidR="004766FE" w:rsidRPr="00AA00B7">
      <w:headerReference w:type="default" r:id="rId10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A3A0" w14:textId="77777777" w:rsidR="00147930" w:rsidRDefault="00147930">
      <w:r>
        <w:separator/>
      </w:r>
    </w:p>
  </w:endnote>
  <w:endnote w:type="continuationSeparator" w:id="0">
    <w:p w14:paraId="536946A9" w14:textId="77777777" w:rsidR="00147930" w:rsidRDefault="001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673A" w14:textId="77777777" w:rsidR="00147930" w:rsidRDefault="00147930">
      <w:r>
        <w:separator/>
      </w:r>
    </w:p>
  </w:footnote>
  <w:footnote w:type="continuationSeparator" w:id="0">
    <w:p w14:paraId="4AE432D6" w14:textId="77777777" w:rsidR="00147930" w:rsidRDefault="0014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5433" w14:textId="77777777" w:rsidR="0055380F" w:rsidRDefault="00147930">
    <w:pPr>
      <w:pStyle w:val="BodyText"/>
      <w:spacing w:line="14" w:lineRule="auto"/>
      <w:rPr>
        <w:sz w:val="20"/>
      </w:rPr>
    </w:pPr>
    <w:r>
      <w:pict w14:anchorId="34FE2EF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41.5pt;margin-top:55.6pt;width:91.85pt;height:15.45pt;z-index:-15953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6C8808" w14:textId="77777777" w:rsidR="0055380F" w:rsidRDefault="0000000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2"/>
                    <w:sz w:val="24"/>
                  </w:rPr>
                  <w:t>PUBLICATIONS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781" w14:textId="77777777" w:rsidR="0055380F" w:rsidRDefault="00147930">
    <w:pPr>
      <w:pStyle w:val="BodyText"/>
      <w:spacing w:line="14" w:lineRule="auto"/>
      <w:rPr>
        <w:sz w:val="20"/>
      </w:rPr>
    </w:pPr>
    <w:r>
      <w:pict w14:anchorId="79902E7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41.5pt;margin-top:55.6pt;width:191.3pt;height:15.45pt;z-index:-15952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661AB1" w14:textId="77777777" w:rsidR="0055380F" w:rsidRDefault="0000000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2"/>
                    <w:sz w:val="24"/>
                  </w:rPr>
                  <w:t>CONFERENCE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PRESENTATIONS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F92C" w14:textId="77777777" w:rsidR="0055380F" w:rsidRDefault="00147930">
    <w:pPr>
      <w:pStyle w:val="BodyText"/>
      <w:spacing w:line="14" w:lineRule="auto"/>
      <w:rPr>
        <w:sz w:val="20"/>
      </w:rPr>
    </w:pPr>
    <w:r>
      <w:pict w14:anchorId="318B6F1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alt="" style="position:absolute;margin-left:41.5pt;margin-top:55.6pt;width:125.85pt;height:15.45pt;z-index:-15952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69907A" w14:textId="77777777" w:rsidR="0055380F" w:rsidRDefault="0000000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THESIS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SUPERVISED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80F"/>
    <w:rsid w:val="000D1942"/>
    <w:rsid w:val="00147930"/>
    <w:rsid w:val="004766FE"/>
    <w:rsid w:val="0055380F"/>
    <w:rsid w:val="00AA00B7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,"/>
  <w14:docId w14:val="1EF7D031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lgun.eyildirim@atilim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Microsoft Office User</cp:lastModifiedBy>
  <cp:revision>4</cp:revision>
  <dcterms:created xsi:type="dcterms:W3CDTF">2022-09-26T12:18:00Z</dcterms:created>
  <dcterms:modified xsi:type="dcterms:W3CDTF">2022-09-26T12:33:00Z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</Properties>
</file>